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E70A7" w14:textId="42C79BAE"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r w:rsidRPr="003145B0">
        <w:rPr>
          <w:rFonts w:ascii="Tahoma" w:hAnsi="Tahoma" w:cs="Tahoma"/>
          <w:sz w:val="32"/>
          <w:szCs w:val="32"/>
        </w:rPr>
        <w:t xml:space="preserve"> – 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2BDE792A"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E31750">
              <w:rPr>
                <w:noProof/>
                <w:webHidden/>
              </w:rPr>
              <w:t>4</w:t>
            </w:r>
            <w:r w:rsidR="00926D5B">
              <w:rPr>
                <w:noProof/>
                <w:webHidden/>
              </w:rPr>
              <w:fldChar w:fldCharType="end"/>
            </w:r>
          </w:hyperlink>
        </w:p>
        <w:p w14:paraId="082F411E" w14:textId="3C4673A4"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E31750">
              <w:rPr>
                <w:noProof/>
                <w:webHidden/>
              </w:rPr>
              <w:t>4</w:t>
            </w:r>
            <w:r w:rsidR="00926D5B">
              <w:rPr>
                <w:noProof/>
                <w:webHidden/>
              </w:rPr>
              <w:fldChar w:fldCharType="end"/>
            </w:r>
          </w:hyperlink>
        </w:p>
        <w:p w14:paraId="17E1D06D" w14:textId="26C4D972"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E31750">
              <w:rPr>
                <w:noProof/>
                <w:webHidden/>
              </w:rPr>
              <w:t>4</w:t>
            </w:r>
            <w:r w:rsidR="00926D5B">
              <w:rPr>
                <w:noProof/>
                <w:webHidden/>
              </w:rPr>
              <w:fldChar w:fldCharType="end"/>
            </w:r>
          </w:hyperlink>
        </w:p>
        <w:p w14:paraId="4D05B13D" w14:textId="0E626F42"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E31750">
              <w:rPr>
                <w:noProof/>
                <w:webHidden/>
              </w:rPr>
              <w:t>4</w:t>
            </w:r>
            <w:r w:rsidR="00926D5B">
              <w:rPr>
                <w:noProof/>
                <w:webHidden/>
              </w:rPr>
              <w:fldChar w:fldCharType="end"/>
            </w:r>
          </w:hyperlink>
        </w:p>
        <w:p w14:paraId="6E6D45DD" w14:textId="17EA53E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E31750">
              <w:rPr>
                <w:noProof/>
                <w:webHidden/>
              </w:rPr>
              <w:t>4</w:t>
            </w:r>
            <w:r w:rsidR="00926D5B">
              <w:rPr>
                <w:noProof/>
                <w:webHidden/>
              </w:rPr>
              <w:fldChar w:fldCharType="end"/>
            </w:r>
          </w:hyperlink>
        </w:p>
        <w:p w14:paraId="711E2991" w14:textId="61AC84FD"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w:t>
            </w:r>
            <w:r w:rsidR="00926D5B" w:rsidRPr="007B7894">
              <w:rPr>
                <w:rStyle w:val="Hyperlink"/>
                <w:noProof/>
              </w:rPr>
              <w:t>s</w:t>
            </w:r>
            <w:r w:rsidR="00926D5B" w:rsidRPr="007B7894">
              <w:rPr>
                <w:rStyle w:val="Hyperlink"/>
                <w:noProof/>
              </w:rPr>
              <w:t>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E31750">
              <w:rPr>
                <w:noProof/>
                <w:webHidden/>
              </w:rPr>
              <w:t>4</w:t>
            </w:r>
            <w:r w:rsidR="00926D5B">
              <w:rPr>
                <w:noProof/>
                <w:webHidden/>
              </w:rPr>
              <w:fldChar w:fldCharType="end"/>
            </w:r>
          </w:hyperlink>
        </w:p>
        <w:p w14:paraId="2D2D8A4D" w14:textId="12CCABE3"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E31750">
              <w:rPr>
                <w:noProof/>
                <w:webHidden/>
              </w:rPr>
              <w:t>5</w:t>
            </w:r>
            <w:r w:rsidR="00926D5B">
              <w:rPr>
                <w:noProof/>
                <w:webHidden/>
              </w:rPr>
              <w:fldChar w:fldCharType="end"/>
            </w:r>
          </w:hyperlink>
        </w:p>
        <w:p w14:paraId="471F71BB" w14:textId="5C222EC6"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E31750">
              <w:rPr>
                <w:noProof/>
                <w:webHidden/>
              </w:rPr>
              <w:t>5</w:t>
            </w:r>
            <w:r w:rsidR="00926D5B">
              <w:rPr>
                <w:noProof/>
                <w:webHidden/>
              </w:rPr>
              <w:fldChar w:fldCharType="end"/>
            </w:r>
          </w:hyperlink>
        </w:p>
        <w:p w14:paraId="1C5AF0E5" w14:textId="2FBEF3E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E31750">
              <w:rPr>
                <w:noProof/>
                <w:webHidden/>
              </w:rPr>
              <w:t>6</w:t>
            </w:r>
            <w:r w:rsidR="00926D5B">
              <w:rPr>
                <w:noProof/>
                <w:webHidden/>
              </w:rPr>
              <w:fldChar w:fldCharType="end"/>
            </w:r>
          </w:hyperlink>
        </w:p>
        <w:p w14:paraId="67D8527D" w14:textId="20A0CB3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E31750">
              <w:rPr>
                <w:noProof/>
                <w:webHidden/>
              </w:rPr>
              <w:t>6</w:t>
            </w:r>
            <w:r w:rsidR="00926D5B">
              <w:rPr>
                <w:noProof/>
                <w:webHidden/>
              </w:rPr>
              <w:fldChar w:fldCharType="end"/>
            </w:r>
          </w:hyperlink>
        </w:p>
        <w:p w14:paraId="70E16252" w14:textId="024C131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E31750">
              <w:rPr>
                <w:noProof/>
                <w:webHidden/>
              </w:rPr>
              <w:t>6</w:t>
            </w:r>
            <w:r w:rsidR="00926D5B">
              <w:rPr>
                <w:noProof/>
                <w:webHidden/>
              </w:rPr>
              <w:fldChar w:fldCharType="end"/>
            </w:r>
          </w:hyperlink>
        </w:p>
        <w:p w14:paraId="1185C69F" w14:textId="0C35CAA7"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E31750">
              <w:rPr>
                <w:noProof/>
                <w:webHidden/>
              </w:rPr>
              <w:t>7</w:t>
            </w:r>
            <w:r w:rsidR="00926D5B">
              <w:rPr>
                <w:noProof/>
                <w:webHidden/>
              </w:rPr>
              <w:fldChar w:fldCharType="end"/>
            </w:r>
          </w:hyperlink>
        </w:p>
        <w:p w14:paraId="54218BB7" w14:textId="14925FAD"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E31750">
              <w:rPr>
                <w:noProof/>
                <w:webHidden/>
              </w:rPr>
              <w:t>7</w:t>
            </w:r>
            <w:r w:rsidR="00926D5B">
              <w:rPr>
                <w:noProof/>
                <w:webHidden/>
              </w:rPr>
              <w:fldChar w:fldCharType="end"/>
            </w:r>
          </w:hyperlink>
        </w:p>
        <w:p w14:paraId="25F9D009" w14:textId="4CC88F2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E31750">
              <w:rPr>
                <w:noProof/>
                <w:webHidden/>
              </w:rPr>
              <w:t>7</w:t>
            </w:r>
            <w:r w:rsidR="00926D5B">
              <w:rPr>
                <w:noProof/>
                <w:webHidden/>
              </w:rPr>
              <w:fldChar w:fldCharType="end"/>
            </w:r>
          </w:hyperlink>
        </w:p>
        <w:p w14:paraId="7BAEB9F7" w14:textId="1AAC436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E31750">
              <w:rPr>
                <w:noProof/>
                <w:webHidden/>
              </w:rPr>
              <w:t>8</w:t>
            </w:r>
            <w:r w:rsidR="00926D5B">
              <w:rPr>
                <w:noProof/>
                <w:webHidden/>
              </w:rPr>
              <w:fldChar w:fldCharType="end"/>
            </w:r>
          </w:hyperlink>
        </w:p>
        <w:p w14:paraId="79212A9E" w14:textId="69B636D3"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E31750">
              <w:rPr>
                <w:noProof/>
                <w:webHidden/>
              </w:rPr>
              <w:t>9</w:t>
            </w:r>
            <w:r w:rsidR="00926D5B">
              <w:rPr>
                <w:noProof/>
                <w:webHidden/>
              </w:rPr>
              <w:fldChar w:fldCharType="end"/>
            </w:r>
          </w:hyperlink>
        </w:p>
        <w:p w14:paraId="086CF333" w14:textId="68E25972"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E31750">
              <w:rPr>
                <w:noProof/>
                <w:webHidden/>
              </w:rPr>
              <w:t>10</w:t>
            </w:r>
            <w:r w:rsidR="00926D5B">
              <w:rPr>
                <w:noProof/>
                <w:webHidden/>
              </w:rPr>
              <w:fldChar w:fldCharType="end"/>
            </w:r>
          </w:hyperlink>
        </w:p>
        <w:p w14:paraId="56BAB27C" w14:textId="4597C3D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E31750">
              <w:rPr>
                <w:noProof/>
                <w:webHidden/>
              </w:rPr>
              <w:t>11</w:t>
            </w:r>
            <w:r w:rsidR="00926D5B">
              <w:rPr>
                <w:noProof/>
                <w:webHidden/>
              </w:rPr>
              <w:fldChar w:fldCharType="end"/>
            </w:r>
          </w:hyperlink>
        </w:p>
        <w:p w14:paraId="535E1969" w14:textId="734A7A2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E31750">
              <w:rPr>
                <w:noProof/>
                <w:webHidden/>
              </w:rPr>
              <w:t>12</w:t>
            </w:r>
            <w:r w:rsidR="00926D5B">
              <w:rPr>
                <w:noProof/>
                <w:webHidden/>
              </w:rPr>
              <w:fldChar w:fldCharType="end"/>
            </w:r>
          </w:hyperlink>
        </w:p>
        <w:p w14:paraId="5C01AD3B" w14:textId="2F70639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E31750">
              <w:rPr>
                <w:noProof/>
                <w:webHidden/>
              </w:rPr>
              <w:t>15</w:t>
            </w:r>
            <w:r w:rsidR="00926D5B">
              <w:rPr>
                <w:noProof/>
                <w:webHidden/>
              </w:rPr>
              <w:fldChar w:fldCharType="end"/>
            </w:r>
          </w:hyperlink>
        </w:p>
        <w:p w14:paraId="475F9357" w14:textId="5899CDD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E31750">
              <w:rPr>
                <w:noProof/>
                <w:webHidden/>
              </w:rPr>
              <w:t>15</w:t>
            </w:r>
            <w:r w:rsidR="00926D5B">
              <w:rPr>
                <w:noProof/>
                <w:webHidden/>
              </w:rPr>
              <w:fldChar w:fldCharType="end"/>
            </w:r>
          </w:hyperlink>
        </w:p>
        <w:p w14:paraId="38A44174" w14:textId="318C06A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E31750">
              <w:rPr>
                <w:noProof/>
                <w:webHidden/>
              </w:rPr>
              <w:t>16</w:t>
            </w:r>
            <w:r w:rsidR="00926D5B">
              <w:rPr>
                <w:noProof/>
                <w:webHidden/>
              </w:rPr>
              <w:fldChar w:fldCharType="end"/>
            </w:r>
          </w:hyperlink>
        </w:p>
        <w:p w14:paraId="106FD89C" w14:textId="7C83E42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E31750">
              <w:rPr>
                <w:noProof/>
                <w:webHidden/>
              </w:rPr>
              <w:t>16</w:t>
            </w:r>
            <w:r w:rsidR="00926D5B">
              <w:rPr>
                <w:noProof/>
                <w:webHidden/>
              </w:rPr>
              <w:fldChar w:fldCharType="end"/>
            </w:r>
          </w:hyperlink>
        </w:p>
        <w:p w14:paraId="2DD58781" w14:textId="7331CE69"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E31750">
              <w:rPr>
                <w:noProof/>
                <w:webHidden/>
              </w:rPr>
              <w:t>16</w:t>
            </w:r>
            <w:r w:rsidR="00926D5B">
              <w:rPr>
                <w:noProof/>
                <w:webHidden/>
              </w:rPr>
              <w:fldChar w:fldCharType="end"/>
            </w:r>
          </w:hyperlink>
        </w:p>
        <w:p w14:paraId="73BC277E" w14:textId="1D47E442"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E31750">
              <w:rPr>
                <w:noProof/>
                <w:webHidden/>
              </w:rPr>
              <w:t>16</w:t>
            </w:r>
            <w:r w:rsidR="00926D5B">
              <w:rPr>
                <w:noProof/>
                <w:webHidden/>
              </w:rPr>
              <w:fldChar w:fldCharType="end"/>
            </w:r>
          </w:hyperlink>
        </w:p>
        <w:p w14:paraId="1443FF7E" w14:textId="7E657A8D"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E31750">
              <w:rPr>
                <w:noProof/>
                <w:webHidden/>
              </w:rPr>
              <w:t>16</w:t>
            </w:r>
            <w:r w:rsidR="00926D5B">
              <w:rPr>
                <w:noProof/>
                <w:webHidden/>
              </w:rPr>
              <w:fldChar w:fldCharType="end"/>
            </w:r>
          </w:hyperlink>
        </w:p>
        <w:p w14:paraId="0FAD3BD9" w14:textId="37A63D12"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E31750">
              <w:rPr>
                <w:noProof/>
                <w:webHidden/>
              </w:rPr>
              <w:t>17</w:t>
            </w:r>
            <w:r w:rsidR="00926D5B">
              <w:rPr>
                <w:noProof/>
                <w:webHidden/>
              </w:rPr>
              <w:fldChar w:fldCharType="end"/>
            </w:r>
          </w:hyperlink>
        </w:p>
        <w:p w14:paraId="03DDBAB8" w14:textId="2C604FB3"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E31750">
              <w:rPr>
                <w:noProof/>
                <w:webHidden/>
              </w:rPr>
              <w:t>17</w:t>
            </w:r>
            <w:r w:rsidR="00926D5B">
              <w:rPr>
                <w:noProof/>
                <w:webHidden/>
              </w:rPr>
              <w:fldChar w:fldCharType="end"/>
            </w:r>
          </w:hyperlink>
        </w:p>
        <w:p w14:paraId="6C50D1E0" w14:textId="3BC37F5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E31750">
              <w:rPr>
                <w:noProof/>
                <w:webHidden/>
              </w:rPr>
              <w:t>23</w:t>
            </w:r>
            <w:r w:rsidR="00926D5B">
              <w:rPr>
                <w:noProof/>
                <w:webHidden/>
              </w:rPr>
              <w:fldChar w:fldCharType="end"/>
            </w:r>
          </w:hyperlink>
        </w:p>
        <w:p w14:paraId="73905E95" w14:textId="50C06F52"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E31750">
              <w:rPr>
                <w:noProof/>
                <w:webHidden/>
              </w:rPr>
              <w:t>28</w:t>
            </w:r>
            <w:r w:rsidR="00926D5B">
              <w:rPr>
                <w:noProof/>
                <w:webHidden/>
              </w:rPr>
              <w:fldChar w:fldCharType="end"/>
            </w:r>
          </w:hyperlink>
        </w:p>
        <w:p w14:paraId="04895CAA" w14:textId="7C14E70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E31750">
              <w:rPr>
                <w:noProof/>
                <w:webHidden/>
              </w:rPr>
              <w:t>28</w:t>
            </w:r>
            <w:r w:rsidR="00926D5B">
              <w:rPr>
                <w:noProof/>
                <w:webHidden/>
              </w:rPr>
              <w:fldChar w:fldCharType="end"/>
            </w:r>
          </w:hyperlink>
        </w:p>
        <w:p w14:paraId="24B493D7" w14:textId="3DC300D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E31750">
              <w:rPr>
                <w:noProof/>
                <w:webHidden/>
              </w:rPr>
              <w:t>29</w:t>
            </w:r>
            <w:r w:rsidR="00926D5B">
              <w:rPr>
                <w:noProof/>
                <w:webHidden/>
              </w:rPr>
              <w:fldChar w:fldCharType="end"/>
            </w:r>
          </w:hyperlink>
        </w:p>
        <w:p w14:paraId="3E986DC8" w14:textId="1DDE3D5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E31750">
              <w:rPr>
                <w:noProof/>
                <w:webHidden/>
              </w:rPr>
              <w:t>29</w:t>
            </w:r>
            <w:r w:rsidR="00926D5B">
              <w:rPr>
                <w:noProof/>
                <w:webHidden/>
              </w:rPr>
              <w:fldChar w:fldCharType="end"/>
            </w:r>
          </w:hyperlink>
        </w:p>
        <w:p w14:paraId="78B860DA" w14:textId="6D0AAB39"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E31750">
              <w:rPr>
                <w:noProof/>
                <w:webHidden/>
              </w:rPr>
              <w:t>30</w:t>
            </w:r>
            <w:r w:rsidR="00926D5B">
              <w:rPr>
                <w:noProof/>
                <w:webHidden/>
              </w:rPr>
              <w:fldChar w:fldCharType="end"/>
            </w:r>
          </w:hyperlink>
        </w:p>
        <w:p w14:paraId="54688B2C" w14:textId="346C406E"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E31750">
              <w:rPr>
                <w:noProof/>
                <w:webHidden/>
              </w:rPr>
              <w:t>30</w:t>
            </w:r>
            <w:r w:rsidR="00926D5B">
              <w:rPr>
                <w:noProof/>
                <w:webHidden/>
              </w:rPr>
              <w:fldChar w:fldCharType="end"/>
            </w:r>
          </w:hyperlink>
        </w:p>
        <w:p w14:paraId="49AFFA1D" w14:textId="2367CE6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E31750">
              <w:rPr>
                <w:noProof/>
                <w:webHidden/>
              </w:rPr>
              <w:t>30</w:t>
            </w:r>
            <w:r w:rsidR="00926D5B">
              <w:rPr>
                <w:noProof/>
                <w:webHidden/>
              </w:rPr>
              <w:fldChar w:fldCharType="end"/>
            </w:r>
          </w:hyperlink>
        </w:p>
        <w:p w14:paraId="7F1B1049" w14:textId="246B7B8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E31750">
              <w:rPr>
                <w:noProof/>
                <w:webHidden/>
              </w:rPr>
              <w:t>30</w:t>
            </w:r>
            <w:r w:rsidR="00926D5B">
              <w:rPr>
                <w:noProof/>
                <w:webHidden/>
              </w:rPr>
              <w:fldChar w:fldCharType="end"/>
            </w:r>
          </w:hyperlink>
        </w:p>
        <w:p w14:paraId="4C4CB3FC" w14:textId="2172A722"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E31750">
              <w:rPr>
                <w:noProof/>
                <w:webHidden/>
              </w:rPr>
              <w:t>31</w:t>
            </w:r>
            <w:r w:rsidR="00926D5B">
              <w:rPr>
                <w:noProof/>
                <w:webHidden/>
              </w:rPr>
              <w:fldChar w:fldCharType="end"/>
            </w:r>
          </w:hyperlink>
        </w:p>
        <w:p w14:paraId="35A1A0F1" w14:textId="15DED72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 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E31750">
              <w:rPr>
                <w:noProof/>
                <w:webHidden/>
              </w:rPr>
              <w:t>31</w:t>
            </w:r>
            <w:r w:rsidR="00926D5B">
              <w:rPr>
                <w:noProof/>
                <w:webHidden/>
              </w:rPr>
              <w:fldChar w:fldCharType="end"/>
            </w:r>
          </w:hyperlink>
        </w:p>
        <w:p w14:paraId="14A80197" w14:textId="45A139E3"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E31750">
              <w:rPr>
                <w:noProof/>
                <w:webHidden/>
              </w:rPr>
              <w:t>32</w:t>
            </w:r>
            <w:r w:rsidR="00926D5B">
              <w:rPr>
                <w:noProof/>
                <w:webHidden/>
              </w:rPr>
              <w:fldChar w:fldCharType="end"/>
            </w:r>
          </w:hyperlink>
        </w:p>
        <w:p w14:paraId="0C51AEA3" w14:textId="2BE8B00D"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E31750">
              <w:rPr>
                <w:noProof/>
                <w:webHidden/>
              </w:rPr>
              <w:t>32</w:t>
            </w:r>
            <w:r w:rsidR="00926D5B">
              <w:rPr>
                <w:noProof/>
                <w:webHidden/>
              </w:rPr>
              <w:fldChar w:fldCharType="end"/>
            </w:r>
          </w:hyperlink>
        </w:p>
        <w:p w14:paraId="162E04D3" w14:textId="34A56035" w:rsidR="003145B0" w:rsidRDefault="003145B0">
          <w:r>
            <w:rPr>
              <w:b/>
              <w:bCs/>
              <w:noProof/>
            </w:rPr>
            <w:fldChar w:fldCharType="end"/>
          </w:r>
        </w:p>
      </w:sdtContent>
    </w:sdt>
    <w:p w14:paraId="32026DB7" w14:textId="77777777" w:rsidR="003145B0" w:rsidRDefault="003145B0"/>
    <w:p w14:paraId="618D4B78" w14:textId="77777777" w:rsidR="00E75E75" w:rsidRDefault="00E75E75"/>
    <w:p w14:paraId="69B31029" w14:textId="77777777" w:rsidR="00E75E75" w:rsidRDefault="00E75E75"/>
    <w:p w14:paraId="43DBE2F3" w14:textId="77777777" w:rsidR="00E75E75" w:rsidRDefault="00E75E75"/>
    <w:p w14:paraId="3351A44F" w14:textId="77777777" w:rsidR="00E75E75" w:rsidRDefault="00E75E75"/>
    <w:p w14:paraId="2F1CE72A" w14:textId="77777777" w:rsidR="00E75E75" w:rsidRDefault="00E75E75"/>
    <w:p w14:paraId="46A1AFE2" w14:textId="77777777" w:rsidR="00E75E75" w:rsidRDefault="00E75E75"/>
    <w:p w14:paraId="18A08877" w14:textId="77777777" w:rsidR="00E75E75" w:rsidRDefault="00E75E75"/>
    <w:p w14:paraId="02151CE4" w14:textId="77777777" w:rsidR="00E75E75" w:rsidRDefault="00E75E75"/>
    <w:p w14:paraId="6F5C7CF7" w14:textId="77777777" w:rsidR="00E75E75" w:rsidRDefault="00E75E75"/>
    <w:p w14:paraId="4A4EEABA" w14:textId="77777777" w:rsidR="00E75E75" w:rsidRDefault="00E75E75"/>
    <w:p w14:paraId="66E3E216" w14:textId="77777777" w:rsidR="00E75E75" w:rsidRDefault="00E75E75"/>
    <w:p w14:paraId="6D0A773D" w14:textId="77777777" w:rsidR="00E75E75" w:rsidRDefault="00E75E75"/>
    <w:p w14:paraId="6FD72345" w14:textId="77777777" w:rsidR="008F7153" w:rsidRDefault="008F7153"/>
    <w:p w14:paraId="2BAD59D9" w14:textId="77777777" w:rsidR="008F7153" w:rsidRDefault="008F7153"/>
    <w:p w14:paraId="5E9476A3" w14:textId="77777777" w:rsidR="008F7153" w:rsidRDefault="008F7153"/>
    <w:p w14:paraId="66E4E5D7" w14:textId="77777777" w:rsidR="00926D5B" w:rsidRDefault="00926D5B"/>
    <w:p w14:paraId="51F53500" w14:textId="77777777" w:rsidR="00926D5B" w:rsidRDefault="00926D5B"/>
    <w:p w14:paraId="4598660D" w14:textId="77777777" w:rsidR="00926D5B" w:rsidRDefault="00926D5B"/>
    <w:p w14:paraId="636A5BDD" w14:textId="77777777" w:rsidR="00926D5B" w:rsidRDefault="00926D5B"/>
    <w:p w14:paraId="477BB155" w14:textId="77777777" w:rsidR="00926D5B" w:rsidRDefault="00926D5B"/>
    <w:p w14:paraId="41604890" w14:textId="77777777" w:rsidR="00926D5B" w:rsidRDefault="00926D5B"/>
    <w:p w14:paraId="683CB6F8" w14:textId="77777777" w:rsidR="008F7153" w:rsidRDefault="008F7153"/>
    <w:p w14:paraId="5CE24A7B" w14:textId="77777777" w:rsidR="00E75E75" w:rsidRDefault="00E75E75"/>
    <w:p w14:paraId="584154C1" w14:textId="71FA3C84" w:rsidR="003145B0" w:rsidRDefault="003145B0" w:rsidP="00B916E5">
      <w:pPr>
        <w:pStyle w:val="Heading1"/>
      </w:pPr>
      <w:bookmarkStart w:id="0" w:name="_Toc119337754"/>
      <w:bookmarkStart w:id="1" w:name="_Toc129794837"/>
      <w:r>
        <w:lastRenderedPageBreak/>
        <w:t>Part I: Research Question</w:t>
      </w:r>
      <w:bookmarkEnd w:id="0"/>
      <w:bookmarkEnd w:id="1"/>
    </w:p>
    <w:p w14:paraId="61B630B7" w14:textId="7B6DB712" w:rsidR="003145B0" w:rsidRDefault="003145B0" w:rsidP="008F7153">
      <w:pPr>
        <w:pStyle w:val="Heading1"/>
        <w:numPr>
          <w:ilvl w:val="0"/>
          <w:numId w:val="6"/>
        </w:numPr>
      </w:pPr>
      <w:bookmarkStart w:id="2" w:name="_Toc129794838"/>
      <w:r>
        <w:t>Summary of Original Research Question</w:t>
      </w:r>
      <w:bookmarkEnd w:id="2"/>
    </w:p>
    <w:p w14:paraId="6FA49862" w14:textId="0769F727"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57808AA6"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To what extent can a company’s future daily per-share closing stock dollar value be accurately forecast?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2FD1D93D"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so many stocks to choose from, it is often difficult for investors to know the best companies to invest in as well as the best time to invest in them.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value and volume for 14 of the largest American based tech companies.</w:t>
      </w:r>
    </w:p>
    <w:p w14:paraId="40F921DB" w14:textId="4FDE3E58" w:rsidR="00CB1093" w:rsidRDefault="00CB1093" w:rsidP="00CB1093">
      <w:pPr>
        <w:shd w:val="clear" w:color="auto" w:fill="FFFFFF"/>
        <w:spacing w:before="240"/>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To assist with this analysis, several data analytics tools and techniques </w:t>
      </w:r>
      <w:r w:rsidR="009F2D16" w:rsidRPr="00CB1093">
        <w:rPr>
          <w:rFonts w:ascii="Helvetica Neue" w:eastAsia="Times New Roman" w:hAnsi="Helvetica Neue" w:cs="Times New Roman"/>
          <w:color w:val="000000"/>
          <w:sz w:val="21"/>
          <w:szCs w:val="21"/>
        </w:rPr>
        <w:t>will</w:t>
      </w:r>
      <w:r w:rsidRPr="00CB1093">
        <w:rPr>
          <w:rFonts w:ascii="Helvetica Neue" w:eastAsia="Times New Roman" w:hAnsi="Helvetica Neue" w:cs="Times New Roman"/>
          <w:color w:val="000000"/>
          <w:sz w:val="21"/>
          <w:szCs w:val="21"/>
        </w:rPr>
        <w:t xml:space="preserve"> be utilized.</w:t>
      </w:r>
    </w:p>
    <w:p w14:paraId="60D24C8D" w14:textId="035C709B" w:rsidR="008F7153" w:rsidRDefault="008F7153" w:rsidP="009E69C7">
      <w:pPr>
        <w:pStyle w:val="Heading2"/>
        <w:ind w:left="720"/>
      </w:pPr>
      <w:bookmarkStart w:id="4" w:name="_Toc129794840"/>
      <w:r>
        <w:t>A2.</w:t>
      </w:r>
      <w:r>
        <w:tab/>
        <w:t>Research Question Justification</w:t>
      </w:r>
      <w:bookmarkEnd w:id="4"/>
    </w:p>
    <w:p w14:paraId="5001249A" w14:textId="40624FA6" w:rsidR="007B497C" w:rsidRPr="007B497C" w:rsidRDefault="007B497C" w:rsidP="007B497C">
      <w:pPr>
        <w:ind w:left="1440"/>
        <w:rPr>
          <w:rFonts w:ascii="Times New Roman" w:eastAsia="Times New Roman" w:hAnsi="Times New Roman" w:cs="Times New Roman"/>
        </w:rPr>
      </w:pPr>
      <w:r w:rsidRPr="007B497C">
        <w:rPr>
          <w:rFonts w:ascii="Helvetica Neue" w:eastAsia="Times New Roman" w:hAnsi="Helvetica Neue" w:cs="Times New Roman"/>
          <w:color w:val="000000"/>
          <w:sz w:val="21"/>
          <w:szCs w:val="21"/>
          <w:shd w:val="clear" w:color="auto" w:fill="FFFFFF"/>
        </w:rPr>
        <w:t>The justification for the outlined research question is to provide a better understanding in relation to the price and volume for the given companies at different points in time throughout the last 13 years.</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7DE29256"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This will facilitate an understanding regarding the existence of seasonality, trends associated with volume, and market fluctuations.</w:t>
      </w:r>
    </w:p>
    <w:p w14:paraId="74F82FEC" w14:textId="4F4CDFCC" w:rsidR="007B497C" w:rsidRPr="007B497C" w:rsidRDefault="007B497C" w:rsidP="007B497C"/>
    <w:p w14:paraId="078A43C4" w14:textId="277D6E68" w:rsidR="008F7153" w:rsidRDefault="008F7153" w:rsidP="009E69C7">
      <w:pPr>
        <w:pStyle w:val="Heading2"/>
        <w:ind w:left="720"/>
      </w:pPr>
      <w:bookmarkStart w:id="5" w:name="_Toc129794841"/>
      <w:r>
        <w:t>A3.</w:t>
      </w:r>
      <w:r>
        <w:tab/>
        <w:t>Description of Context for Research Question</w:t>
      </w:r>
      <w:bookmarkEnd w:id="5"/>
    </w:p>
    <w:p w14:paraId="0CB9862A" w14:textId="4ADE0097" w:rsidR="00AE1E91" w:rsidRPr="00AE1E91" w:rsidRDefault="00AE1E91" w:rsidP="00AE1E91">
      <w:pPr>
        <w:ind w:left="1440"/>
        <w:rPr>
          <w:rFonts w:ascii="Times New Roman" w:eastAsia="Times New Roman" w:hAnsi="Times New Roman" w:cs="Times New Roman"/>
        </w:rPr>
      </w:pPr>
      <w:r w:rsidRPr="00AE1E91">
        <w:rPr>
          <w:rFonts w:ascii="Helvetica Neue" w:eastAsia="Times New Roman" w:hAnsi="Helvetica Neue" w:cs="Times New Roman"/>
          <w:color w:val="000000"/>
          <w:sz w:val="21"/>
          <w:szCs w:val="21"/>
          <w:shd w:val="clear" w:color="auto" w:fill="FFFFFF"/>
        </w:rPr>
        <w:t xml:space="preserve">As is commonly known, the stock market can </w:t>
      </w:r>
      <w:r w:rsidR="008A41B4" w:rsidRPr="00AE1E91">
        <w:rPr>
          <w:rFonts w:ascii="Helvetica Neue" w:eastAsia="Times New Roman" w:hAnsi="Helvetica Neue" w:cs="Times New Roman"/>
          <w:color w:val="000000"/>
          <w:sz w:val="21"/>
          <w:szCs w:val="21"/>
          <w:shd w:val="clear" w:color="auto" w:fill="FFFFFF"/>
        </w:rPr>
        <w:t>often</w:t>
      </w:r>
      <w:r w:rsidRPr="00AE1E91">
        <w:rPr>
          <w:rFonts w:ascii="Helvetica Neue" w:eastAsia="Times New Roman" w:hAnsi="Helvetica Neue" w:cs="Times New Roman"/>
          <w:color w:val="000000"/>
          <w:sz w:val="21"/>
          <w:szCs w:val="21"/>
          <w:shd w:val="clear" w:color="auto" w:fill="FFFFFF"/>
        </w:rPr>
        <w:t xml:space="preserve"> be riddled with uncertainty and great fluctuation. </w:t>
      </w:r>
      <w:r w:rsidR="008A41B4" w:rsidRPr="00AE1E91">
        <w:rPr>
          <w:rFonts w:ascii="Helvetica Neue" w:eastAsia="Times New Roman" w:hAnsi="Helvetica Neue" w:cs="Times New Roman"/>
          <w:color w:val="000000"/>
          <w:sz w:val="21"/>
          <w:szCs w:val="21"/>
          <w:shd w:val="clear" w:color="auto" w:fill="FFFFFF"/>
        </w:rPr>
        <w:t>To</w:t>
      </w:r>
      <w:r w:rsidRPr="00AE1E91">
        <w:rPr>
          <w:rFonts w:ascii="Helvetica Neue" w:eastAsia="Times New Roman" w:hAnsi="Helvetica Neue" w:cs="Times New Roman"/>
          <w:color w:val="000000"/>
          <w:sz w:val="21"/>
          <w:szCs w:val="21"/>
          <w:shd w:val="clear" w:color="auto" w:fill="FFFFFF"/>
        </w:rPr>
        <w:t xml:space="preserve"> facilitate educated investing, it is prudent to attempt to ascertain trends and seasonality that exists within a given stock prior to making a large investment.</w:t>
      </w:r>
    </w:p>
    <w:p w14:paraId="445CB893" w14:textId="6A40E727"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14 of the largest tech companies will have their market performance analyzed for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Per the New York Stock Exchanges available data, an average of $18.9 billion is traded on the stock market per day. With such a massive amount of money invested, an investor stands to lose a significant amount of funding if poor investments are made based on a lack of research into the available data for a given stock.</w:t>
      </w:r>
    </w:p>
    <w:p w14:paraId="3421A589" w14:textId="6A7A1C3D"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Utilizing the historical stock information for the companies being analyzed, the objective is to develop a model capable of forecasting future stock performance with an accuracy that can provide a greater level of comfort for investors prior to committing large amounts of funding.</w:t>
      </w:r>
    </w:p>
    <w:p w14:paraId="6DCC02CE" w14:textId="09D85336" w:rsidR="00AE1E91" w:rsidRPr="00AE1E91" w:rsidRDefault="00AE1E91" w:rsidP="00AE1E91"/>
    <w:p w14:paraId="2D85881E" w14:textId="4C2CBCAA" w:rsidR="008F7153" w:rsidRDefault="008F7153" w:rsidP="009E69C7">
      <w:pPr>
        <w:pStyle w:val="Heading2"/>
        <w:ind w:left="720"/>
      </w:pPr>
      <w:bookmarkStart w:id="6" w:name="_Toc129794842"/>
      <w:r>
        <w:t>A4.</w:t>
      </w:r>
      <w:r>
        <w:tab/>
        <w:t>Hypothesis Discussion</w:t>
      </w:r>
      <w:bookmarkEnd w:id="6"/>
    </w:p>
    <w:p w14:paraId="3422A030" w14:textId="066B0F40" w:rsidR="002E138D" w:rsidRPr="002E138D" w:rsidRDefault="002E138D" w:rsidP="002E138D">
      <w:pPr>
        <w:ind w:left="1440"/>
      </w:pPr>
      <w:r>
        <w:rPr>
          <w:rFonts w:ascii="Helvetica Neue" w:hAnsi="Helvetica Neue"/>
          <w:color w:val="000000"/>
          <w:sz w:val="21"/>
          <w:szCs w:val="21"/>
          <w:shd w:val="clear" w:color="auto" w:fill="FFFFFF"/>
        </w:rPr>
        <w:t>The hypothesis of this research project is that the performance of a specific subset of 14 tech companies market performance can be accurately forecast by training on historical performance and validating the accuracy of the forecast by generating a forecast and comparing to a subset of the historical dataset aside for validation.</w:t>
      </w:r>
    </w:p>
    <w:p w14:paraId="349404B6" w14:textId="77777777" w:rsidR="008F7153" w:rsidRPr="008F7153" w:rsidRDefault="008F7153" w:rsidP="008F7153"/>
    <w:p w14:paraId="62AA87D7" w14:textId="7ECFA778" w:rsidR="008F7153" w:rsidRPr="00CB1093" w:rsidRDefault="008F7153" w:rsidP="008F7153">
      <w:pPr>
        <w:shd w:val="clear" w:color="auto" w:fill="FFFFFF"/>
        <w:spacing w:before="240"/>
        <w:rPr>
          <w:rFonts w:ascii="Helvetica Neue" w:eastAsia="Times New Roman" w:hAnsi="Helvetica Neue" w:cs="Times New Roman"/>
          <w:color w:val="000000"/>
          <w:sz w:val="21"/>
          <w:szCs w:val="21"/>
        </w:rPr>
      </w:pPr>
    </w:p>
    <w:p w14:paraId="708B40CB" w14:textId="309492AC" w:rsidR="00CB1093" w:rsidRPr="00CB1093" w:rsidRDefault="00CB1093" w:rsidP="00CB1093"/>
    <w:p w14:paraId="5648BDCF" w14:textId="714FF65B" w:rsidR="00CB1093" w:rsidRPr="00CB1093" w:rsidRDefault="00CB1093" w:rsidP="00CB1093">
      <w:pPr>
        <w:ind w:left="1440"/>
      </w:pPr>
    </w:p>
    <w:p w14:paraId="5D65EF82" w14:textId="77777777" w:rsidR="003F0DFA" w:rsidRDefault="003145B0" w:rsidP="003F0DFA">
      <w:pPr>
        <w:pStyle w:val="Heading1"/>
      </w:pPr>
      <w:bookmarkStart w:id="7" w:name="_Toc129794843"/>
      <w:r>
        <w:t>Part II: Data Collection</w:t>
      </w:r>
      <w:bookmarkEnd w:id="7"/>
    </w:p>
    <w:p w14:paraId="01E92AA3" w14:textId="40BBF3BB" w:rsidR="003145B0" w:rsidRDefault="003145B0" w:rsidP="003F0DFA">
      <w:pPr>
        <w:pStyle w:val="Heading1"/>
        <w:numPr>
          <w:ilvl w:val="0"/>
          <w:numId w:val="6"/>
        </w:numPr>
      </w:pPr>
      <w:bookmarkStart w:id="8" w:name="_Toc129794844"/>
      <w:r>
        <w:t>Report on Data Collection Process</w:t>
      </w:r>
      <w:bookmarkEnd w:id="8"/>
    </w:p>
    <w:p w14:paraId="4C3175B9" w14:textId="77777777" w:rsidR="00923CB1" w:rsidRPr="00923CB1" w:rsidRDefault="00923CB1" w:rsidP="00923CB1">
      <w:pPr>
        <w:ind w:left="360"/>
        <w:rPr>
          <w:rFonts w:ascii="Times New Roman" w:eastAsia="Times New Roman" w:hAnsi="Times New Roman" w:cs="Times New Roman"/>
        </w:rPr>
      </w:pPr>
      <w:r w:rsidRPr="00923CB1">
        <w:rPr>
          <w:rFonts w:ascii="Helvetica Neue" w:eastAsia="Times New Roman" w:hAnsi="Helvetica Neue" w:cs="Times New Roman"/>
          <w:color w:val="000000"/>
          <w:sz w:val="21"/>
          <w:szCs w:val="21"/>
          <w:shd w:val="clear" w:color="auto" w:fill="FFFFFF"/>
        </w:rPr>
        <w:t>The data used to further analysis the previously proposed research question is publicly available at https://www.kaggle.com/datasets/evangower/big-tech-stock-prices.</w:t>
      </w:r>
    </w:p>
    <w:p w14:paraId="207E0FDA" w14:textId="5D85426D"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consists of 14 unique csv files. Each file is associated with a specific tech companies stock performance for trading days beginning in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for analysis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56193B4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Meta</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Salesforce</w:t>
      </w:r>
    </w:p>
    <w:p w14:paraId="0B21125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Tesla</w:t>
      </w:r>
    </w:p>
    <w:p w14:paraId="0EC904FF" w14:textId="77777777"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These columns contained within each of the individual csv files are:</w:t>
      </w:r>
    </w:p>
    <w:p w14:paraId="50D1745E"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Date</w:t>
      </w:r>
    </w:p>
    <w:p w14:paraId="0E6A09CD"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Open</w:t>
      </w:r>
    </w:p>
    <w:p w14:paraId="1506B42C"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High</w:t>
      </w:r>
    </w:p>
    <w:p w14:paraId="3D3AC663"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Low</w:t>
      </w:r>
    </w:p>
    <w:p w14:paraId="12D9ABF8"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Close</w:t>
      </w:r>
    </w:p>
    <w:p w14:paraId="43A70111"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Adj Close</w:t>
      </w:r>
    </w:p>
    <w:p w14:paraId="78E0B6F3" w14:textId="77777777" w:rsidR="00923CB1" w:rsidRPr="00923CB1"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Volume</w:t>
      </w:r>
    </w:p>
    <w:p w14:paraId="5FD776F2" w14:textId="76E231B0"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data being used for this analysis 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77777777"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Data Gathering: The data-gathering methodology to be used for this analysis is documents and records. This methodology consists of examining existing data. For this specific analysis, this includes examining existing records related to historical stock prices for 14 tech companies over a period beginning in 2010. This includes historical open and close prices, and overall volume.</w:t>
      </w:r>
    </w:p>
    <w:p w14:paraId="2E832629" w14:textId="77777777" w:rsidR="00923CB1" w:rsidRPr="00923CB1" w:rsidRDefault="00923CB1" w:rsidP="00923CB1"/>
    <w:p w14:paraId="11DF84E6" w14:textId="6C77C284" w:rsidR="00D72B49" w:rsidRDefault="00D72B49" w:rsidP="009E69C7">
      <w:pPr>
        <w:pStyle w:val="Heading2"/>
        <w:ind w:left="720"/>
      </w:pPr>
      <w:bookmarkStart w:id="9" w:name="_Toc129794845"/>
      <w:r>
        <w:lastRenderedPageBreak/>
        <w:t>B1.</w:t>
      </w:r>
      <w:r>
        <w:tab/>
        <w:t>Advantages of Data-Gathering Methodology</w:t>
      </w:r>
      <w:bookmarkEnd w:id="9"/>
    </w:p>
    <w:p w14:paraId="040C1507" w14:textId="69D7EF79" w:rsidR="00923CB1" w:rsidRPr="00923CB1" w:rsidRDefault="00923CB1" w:rsidP="00923CB1">
      <w:pPr>
        <w:ind w:left="1440"/>
        <w:rPr>
          <w:rFonts w:ascii="Times New Roman" w:eastAsia="Times New Roman" w:hAnsi="Times New Roman" w:cs="Times New Roman"/>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While not impossible to independently ascertain the data included within this dataset, it would take considerable time and effort to gather such an extensive </w:t>
      </w:r>
      <w:r w:rsidR="008A41B4" w:rsidRPr="00923CB1">
        <w:rPr>
          <w:rFonts w:ascii="Helvetica Neue" w:eastAsia="Times New Roman" w:hAnsi="Helvetica Neue" w:cs="Times New Roman"/>
          <w:color w:val="000000"/>
          <w:sz w:val="21"/>
          <w:szCs w:val="21"/>
          <w:shd w:val="clear" w:color="auto" w:fill="FFFFFF"/>
        </w:rPr>
        <w:t>time</w:t>
      </w:r>
      <w:r w:rsidRPr="00923CB1">
        <w:rPr>
          <w:rFonts w:ascii="Helvetica Neue" w:eastAsia="Times New Roman" w:hAnsi="Helvetica Neue" w:cs="Times New Roman"/>
          <w:color w:val="000000"/>
          <w:sz w:val="21"/>
          <w:szCs w:val="21"/>
          <w:shd w:val="clear" w:color="auto" w:fill="FFFFFF"/>
        </w:rPr>
        <w:t xml:space="preserve"> for 14 companies.</w:t>
      </w:r>
    </w:p>
    <w:p w14:paraId="5E8F6EF4" w14:textId="28B3F44A" w:rsidR="00923CB1" w:rsidRPr="00923CB1" w:rsidRDefault="00923CB1" w:rsidP="00923CB1">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Additionally, when utilizing a public dataset, it allows any number of data analysts to draw conclusions the same core data. This can facilitate shared learning, and expand the insight drawn that may not have been immediately observed by any individual analysis performed.</w:t>
      </w:r>
    </w:p>
    <w:p w14:paraId="1ABF72B1" w14:textId="3FA0766F" w:rsidR="00923CB1" w:rsidRPr="00923CB1" w:rsidRDefault="00923CB1" w:rsidP="00923CB1"/>
    <w:p w14:paraId="01949467" w14:textId="7D796430" w:rsidR="00923CB1" w:rsidRPr="00923CB1" w:rsidRDefault="00923CB1" w:rsidP="00923CB1">
      <w:r>
        <w:tab/>
      </w:r>
      <w:r>
        <w:tab/>
      </w:r>
    </w:p>
    <w:p w14:paraId="616670F7" w14:textId="0AE46AC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6655D226" w:rsidR="00092249" w:rsidRDefault="008A41B4"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Like</w:t>
      </w:r>
      <w:r w:rsidR="00092249" w:rsidRPr="00092249">
        <w:rPr>
          <w:rFonts w:ascii="Helvetica Neue" w:eastAsia="Times New Roman" w:hAnsi="Helvetica Neue" w:cs="Times New Roman"/>
          <w:color w:val="000000"/>
          <w:sz w:val="21"/>
          <w:szCs w:val="21"/>
          <w:shd w:val="clear" w:color="auto" w:fill="FFFFFF"/>
        </w:rPr>
        <w:t xml:space="preserve"> a public dataset providing many advantages to the analysts utilizing it, there are often disadvantages associated with this method of data gathering as well.</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18AD218D"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A primary disadvantage is a lack of control over 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p>
    <w:p w14:paraId="46F14994"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Another disadvantage is trusting that the included datapoints have been correctly gathered and properly reflect the information to be analyzed. It does not serve a data analyst well to perform analysis on inaccurate statistics.</w:t>
      </w:r>
    </w:p>
    <w:p w14:paraId="31A07D8C"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In fact, it could lead to complications for a company if recommended course of action is developed based upon a set of data that inaccurately portrays the subject matter being analyzed. This could lead to harm to the companies bottom-line and public reputation.</w:t>
      </w:r>
    </w:p>
    <w:p w14:paraId="0C7A6BDB" w14:textId="74FD21F9" w:rsidR="00092249" w:rsidRPr="00092249" w:rsidRDefault="00092249" w:rsidP="00092249"/>
    <w:p w14:paraId="765819F2" w14:textId="77777777" w:rsidR="00D72B49" w:rsidRDefault="00D72B49" w:rsidP="009E69C7">
      <w:pPr>
        <w:pStyle w:val="Heading2"/>
        <w:ind w:left="720"/>
      </w:pPr>
      <w:bookmarkStart w:id="11" w:name="_Toc129794847"/>
      <w:r>
        <w:t>B3.</w:t>
      </w:r>
      <w:r>
        <w:tab/>
        <w:t>Challenges</w:t>
      </w:r>
      <w:bookmarkEnd w:id="11"/>
    </w:p>
    <w:p w14:paraId="65DF96A4" w14:textId="3932CFE7"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One of the primary challenges with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DA2F4EF" w14:textId="77777777"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In a typical business setting, a specific question is posed that requires analysis to be completed. It would be at this time that the data required to perform the analysis is gathered in a way that best aligns with the specific goals of the analysis outlined. When utilizing publicly available datasets, the data is compiled independent of any specific research question which requires time and energy to cater the data in the direction needed.</w:t>
      </w:r>
    </w:p>
    <w:p w14:paraId="7F9B491D"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For the current analysis, time was spent to ensure a proper understanding of what information was contained within the existing data and performing analysis to determine what, if any, </w:t>
      </w:r>
      <w:proofErr w:type="gramStart"/>
      <w:r w:rsidRPr="00092249">
        <w:rPr>
          <w:rFonts w:ascii="Helvetica Neue" w:eastAsia="Times New Roman" w:hAnsi="Helvetica Neue" w:cs="Times New Roman"/>
          <w:color w:val="000000"/>
          <w:sz w:val="21"/>
          <w:szCs w:val="21"/>
        </w:rPr>
        <w:t>cleaning</w:t>
      </w:r>
      <w:proofErr w:type="gramEnd"/>
      <w:r w:rsidRPr="00092249">
        <w:rPr>
          <w:rFonts w:ascii="Helvetica Neue" w:eastAsia="Times New Roman" w:hAnsi="Helvetica Neue" w:cs="Times New Roman"/>
          <w:color w:val="000000"/>
          <w:sz w:val="21"/>
          <w:szCs w:val="21"/>
        </w:rPr>
        <w:t xml:space="preserve"> and reconfiguration of the data would be required.</w:t>
      </w:r>
    </w:p>
    <w:p w14:paraId="0350EB01" w14:textId="5B40F29A"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This specific dataset contained a folder of 14 unique CSV files, each associated with a specific tech companies stock performance over </w:t>
      </w:r>
      <w:r w:rsidR="008A41B4" w:rsidRPr="00092249">
        <w:rPr>
          <w:rFonts w:ascii="Helvetica Neue" w:eastAsia="Times New Roman" w:hAnsi="Helvetica Neue" w:cs="Times New Roman"/>
          <w:color w:val="000000"/>
          <w:sz w:val="21"/>
          <w:szCs w:val="21"/>
        </w:rPr>
        <w:t>a time</w:t>
      </w:r>
      <w:r w:rsidRPr="00092249">
        <w:rPr>
          <w:rFonts w:ascii="Helvetica Neue" w:eastAsia="Times New Roman" w:hAnsi="Helvetica Neue" w:cs="Times New Roman"/>
          <w:color w:val="000000"/>
          <w:sz w:val="21"/>
          <w:szCs w:val="21"/>
        </w:rPr>
        <w:t xml:space="preserve"> often dating back to 2010. It required time to be spent to determine if all companies had data available for the same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if some of the companies included only included information for an abbreviated period in comparison to others.</w:t>
      </w:r>
    </w:p>
    <w:p w14:paraId="52543671"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The steps to clean and analyze this dataset are outlined in other sections of this report.</w:t>
      </w:r>
    </w:p>
    <w:p w14:paraId="38357862" w14:textId="03B965EC" w:rsidR="00D72B49" w:rsidRPr="00D72B49" w:rsidRDefault="00D72B49" w:rsidP="00D72B49"/>
    <w:p w14:paraId="241C0131" w14:textId="77777777" w:rsidR="00D72B49" w:rsidRPr="00D72B49" w:rsidRDefault="00D72B49" w:rsidP="00D72B49"/>
    <w:p w14:paraId="670A5158" w14:textId="77777777" w:rsidR="00D72B49" w:rsidRPr="00D72B49" w:rsidRDefault="00D72B49" w:rsidP="00D72B49"/>
    <w:p w14:paraId="167A5668" w14:textId="71BB1BC9" w:rsidR="00D72B49" w:rsidRPr="00D72B49" w:rsidRDefault="00D72B49" w:rsidP="00D72B49">
      <w:pPr>
        <w:ind w:left="720"/>
      </w:pPr>
    </w:p>
    <w:p w14:paraId="4151F81D" w14:textId="23FB7CD8" w:rsidR="003145B0" w:rsidRDefault="003145B0" w:rsidP="00B916E5">
      <w:pPr>
        <w:pStyle w:val="Heading1"/>
      </w:pPr>
      <w:bookmarkStart w:id="12" w:name="_Toc129794848"/>
      <w:r>
        <w:t xml:space="preserve">Part III: Data Extraction and </w:t>
      </w:r>
      <w:r w:rsidR="00B916E5">
        <w:t>Preparation</w:t>
      </w:r>
      <w:bookmarkEnd w:id="12"/>
    </w:p>
    <w:p w14:paraId="00A85A90" w14:textId="78EC1A6E" w:rsidR="003145B0" w:rsidRDefault="00B916E5" w:rsidP="00BA38C2">
      <w:pPr>
        <w:pStyle w:val="Heading1"/>
        <w:numPr>
          <w:ilvl w:val="0"/>
          <w:numId w:val="7"/>
        </w:numPr>
      </w:pPr>
      <w:bookmarkStart w:id="13" w:name="_Toc129794849"/>
      <w:r>
        <w:t>Describe Data Extraction and Preparation Process</w:t>
      </w:r>
      <w:bookmarkEnd w:id="13"/>
    </w:p>
    <w:p w14:paraId="560B0D76" w14:textId="77777777" w:rsidR="007D1D17" w:rsidRDefault="007D1D17" w:rsidP="007D1D17">
      <w:pPr>
        <w:pStyle w:val="ListParagraph"/>
        <w:ind w:left="360"/>
        <w:rPr>
          <w:rFonts w:ascii="Helvetica Neue" w:eastAsia="Times New Roman" w:hAnsi="Helvetica Neue" w:cs="Times New Roman"/>
          <w:color w:val="000000"/>
          <w:sz w:val="21"/>
          <w:szCs w:val="21"/>
          <w:shd w:val="clear" w:color="auto" w:fill="FFFFFF"/>
        </w:rPr>
      </w:pPr>
      <w:r w:rsidRPr="007D1D17">
        <w:rPr>
          <w:rFonts w:ascii="Helvetica Neue" w:eastAsia="Times New Roman" w:hAnsi="Helvetica Neue" w:cs="Times New Roman"/>
          <w:color w:val="000000"/>
          <w:sz w:val="21"/>
          <w:szCs w:val="21"/>
          <w:shd w:val="clear" w:color="auto" w:fill="FFFFFF"/>
        </w:rPr>
        <w:t>To extract, clean, and prepare the data, a set of standard techniques were used utilizing common Python packages such as Pandas, Numpy, and MatPlotLib.</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77777777"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The primary environment used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77777777"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The steps required to properly prepare the Jupyter Notebook environment, import the required libraries, and clean the original data are outlined in the following sections.</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0754DE1C"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An explanation, justification, advantages, and disadvantages for each step of the prepa</w:t>
      </w:r>
      <w:r>
        <w:rPr>
          <w:rFonts w:ascii="Helvetica Neue" w:eastAsia="Times New Roman" w:hAnsi="Helvetica Neue" w:cs="Times New Roman"/>
          <w:color w:val="000000"/>
          <w:sz w:val="21"/>
          <w:szCs w:val="21"/>
        </w:rPr>
        <w:t>ra</w:t>
      </w:r>
      <w:r w:rsidRPr="007D1D17">
        <w:rPr>
          <w:rFonts w:ascii="Helvetica Neue" w:eastAsia="Times New Roman" w:hAnsi="Helvetica Neue" w:cs="Times New Roman"/>
          <w:color w:val="000000"/>
          <w:sz w:val="21"/>
          <w:szCs w:val="21"/>
        </w:rPr>
        <w:t>tion process have been included in the subsequent sections for review.</w:t>
      </w:r>
    </w:p>
    <w:p w14:paraId="60DF4435" w14:textId="77777777" w:rsidR="007D1D17" w:rsidRPr="007D1D17" w:rsidRDefault="007D1D17" w:rsidP="007D1D17"/>
    <w:p w14:paraId="591B44D1" w14:textId="2ECDCB9F" w:rsidR="00E529FC" w:rsidRDefault="00E529FC" w:rsidP="009E69C7">
      <w:pPr>
        <w:pStyle w:val="Heading2"/>
        <w:ind w:left="720"/>
      </w:pPr>
      <w:bookmarkStart w:id="14" w:name="_Toc129794850"/>
      <w:r>
        <w:t>C1.</w:t>
      </w:r>
      <w:r>
        <w:tab/>
        <w:t>Import Python Packages</w:t>
      </w:r>
      <w:bookmarkEnd w:id="14"/>
    </w:p>
    <w:p w14:paraId="2C623376" w14:textId="36A218DC" w:rsidR="00F221DE" w:rsidRDefault="00F221DE" w:rsidP="00F221DE">
      <w:pPr>
        <w:ind w:left="1440"/>
      </w:pPr>
      <w:r>
        <w:t xml:space="preserve">As shown in the following image, </w:t>
      </w:r>
      <w:r w:rsidR="0016200B">
        <w:t>all</w:t>
      </w:r>
      <w:r>
        <w:t xml:space="preserve"> the libraries required for the performed analysis were collectively imported in the first cell of the Jupyter Notebook.</w:t>
      </w:r>
    </w:p>
    <w:p w14:paraId="17D0A128" w14:textId="77777777" w:rsidR="00F221DE" w:rsidRDefault="00F221DE" w:rsidP="00F221DE">
      <w:pPr>
        <w:ind w:left="1440"/>
      </w:pPr>
    </w:p>
    <w:p w14:paraId="130E4D73" w14:textId="4448A9CE" w:rsidR="00F221DE" w:rsidRDefault="00F221DE" w:rsidP="00F221DE">
      <w:pPr>
        <w:ind w:left="1440"/>
      </w:pPr>
      <w:r>
        <w:t>The packages utilized for this analysis included:</w:t>
      </w:r>
    </w:p>
    <w:p w14:paraId="71D17229" w14:textId="4E162F87" w:rsidR="00F221DE" w:rsidRPr="0016200B" w:rsidRDefault="00F221DE" w:rsidP="00F221DE">
      <w:pPr>
        <w:pStyle w:val="ListParagraph"/>
        <w:numPr>
          <w:ilvl w:val="0"/>
          <w:numId w:val="27"/>
        </w:numPr>
        <w:rPr>
          <w:b/>
          <w:bCs/>
        </w:rPr>
      </w:pPr>
      <w:r w:rsidRPr="0016200B">
        <w:rPr>
          <w:b/>
          <w:bCs/>
        </w:rPr>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proofErr w:type="spellStart"/>
      <w:r w:rsidRPr="0016200B">
        <w:rPr>
          <w:b/>
          <w:bCs/>
        </w:rPr>
        <w:t>Sklearn</w:t>
      </w:r>
      <w:proofErr w:type="spellEnd"/>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proofErr w:type="spellStart"/>
      <w:r w:rsidRPr="0016200B">
        <w:rPr>
          <w:b/>
          <w:bCs/>
        </w:rPr>
        <w:t>statsmodels</w:t>
      </w:r>
      <w:proofErr w:type="spellEnd"/>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proofErr w:type="spellStart"/>
      <w:r w:rsidRPr="0016200B">
        <w:rPr>
          <w:b/>
          <w:bCs/>
        </w:rPr>
        <w:t>pdarima</w:t>
      </w:r>
      <w:proofErr w:type="spellEnd"/>
      <w:r w:rsidR="0016200B">
        <w:t>: A statistical library designed to fill the void in Pythons time series analysis capabilities.</w:t>
      </w:r>
    </w:p>
    <w:p w14:paraId="37FFFF9C" w14:textId="63105B22" w:rsidR="00F221DE" w:rsidRPr="0016200B" w:rsidRDefault="00F221DE" w:rsidP="00F221DE">
      <w:pPr>
        <w:pStyle w:val="ListParagraph"/>
        <w:numPr>
          <w:ilvl w:val="0"/>
          <w:numId w:val="27"/>
        </w:numPr>
        <w:rPr>
          <w:b/>
          <w:bCs/>
        </w:rPr>
      </w:pPr>
      <w:r w:rsidRPr="0016200B">
        <w:rPr>
          <w:b/>
          <w:bCs/>
        </w:rPr>
        <w:t>datetime</w:t>
      </w:r>
      <w:r w:rsidR="0016200B">
        <w:t>: Supplies classes for manipulating dates and times.</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lastRenderedPageBreak/>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4C53765B" w:rsidR="00690EB6" w:rsidRPr="00690EB6" w:rsidRDefault="00134989" w:rsidP="00724878">
      <w:pPr>
        <w:pStyle w:val="Caption"/>
        <w:ind w:left="2880" w:firstLine="720"/>
        <w:rPr>
          <w:rFonts w:ascii="Helvetica Neue" w:eastAsia="Times New Roman" w:hAnsi="Helvetica Neue" w:cs="Times New Roman"/>
          <w:color w:val="000000"/>
          <w:sz w:val="21"/>
          <w:szCs w:val="21"/>
        </w:rPr>
      </w:pPr>
      <w:r>
        <w:t xml:space="preserve">Figure </w:t>
      </w:r>
      <w:r>
        <w:fldChar w:fldCharType="begin"/>
      </w:r>
      <w:r>
        <w:instrText xml:space="preserve"> SEQ Figure \* ARABIC </w:instrText>
      </w:r>
      <w:r>
        <w:fldChar w:fldCharType="separate"/>
      </w:r>
      <w:r w:rsidR="00F379F2">
        <w:rPr>
          <w:noProof/>
        </w:rPr>
        <w:t>1</w:t>
      </w:r>
      <w:r>
        <w:fldChar w:fldCharType="end"/>
      </w:r>
      <w:r>
        <w:t>: Python Imports</w:t>
      </w:r>
    </w:p>
    <w:p w14:paraId="0565971B" w14:textId="31A9BAD9"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required to load the existing code. It also facilitates the cleaning and preparation steps of the analysis </w:t>
      </w:r>
      <w:r w:rsidR="009F2D16" w:rsidRPr="007D1D17">
        <w:rPr>
          <w:rFonts w:ascii="Helvetica Neue" w:eastAsia="Times New Roman" w:hAnsi="Helvetica Neue" w:cs="Times New Roman"/>
          <w:color w:val="000000"/>
          <w:sz w:val="21"/>
          <w:szCs w:val="21"/>
        </w:rPr>
        <w:t>process.</w:t>
      </w:r>
    </w:p>
    <w:p w14:paraId="2562A873" w14:textId="048A7A93"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Utilizing the existing packages and modules removes the requirement of having to manually code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26CDB422" w14:textId="269F3613" w:rsidR="00690EB6" w:rsidRPr="00724878" w:rsidRDefault="007D1D17" w:rsidP="00724878">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There can be a slight learning curve in having to learn what exists within the existing packages to ensure the functionality is properly utilized.</w:t>
      </w:r>
    </w:p>
    <w:p w14:paraId="581FEFC0" w14:textId="1F257D5A" w:rsidR="007D1D17" w:rsidRPr="007D1D17" w:rsidRDefault="007D1D17" w:rsidP="007D1D17"/>
    <w:p w14:paraId="15CC3ADC" w14:textId="2AF82EA0" w:rsidR="004B292A" w:rsidRDefault="00E529FC" w:rsidP="004B292A">
      <w:pPr>
        <w:pStyle w:val="Heading2"/>
        <w:ind w:left="720"/>
      </w:pPr>
      <w:bookmarkStart w:id="15" w:name="_Toc129794851"/>
      <w:r>
        <w:t>C2.</w:t>
      </w:r>
      <w:r>
        <w:tab/>
        <w:t>Read in Existing Data</w:t>
      </w:r>
      <w:bookmarkEnd w:id="15"/>
    </w:p>
    <w:p w14:paraId="328CF7B7" w14:textId="6E8B4898" w:rsidR="00347C75" w:rsidRPr="00347C75" w:rsidRDefault="00347C75" w:rsidP="00347C75">
      <w:pPr>
        <w:ind w:left="1440"/>
      </w:pPr>
      <w:r>
        <w:t xml:space="preserve">As shown on the image below, </w:t>
      </w:r>
      <w:proofErr w:type="gramStart"/>
      <w:r>
        <w:t>each individual</w:t>
      </w:r>
      <w:proofErr w:type="gramEnd"/>
      <w:r>
        <w:t xml:space="preserve"> .csv file that corresponds to a single company that’s been selected for analysis was independently read in as a .csv file using the Pandas library.</w:t>
      </w:r>
    </w:p>
    <w:p w14:paraId="5EF62598" w14:textId="77777777" w:rsidR="00134989" w:rsidRDefault="005452A0"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lastRenderedPageBreak/>
        <w:drawing>
          <wp:inline distT="0" distB="0" distL="0" distR="0" wp14:anchorId="1F771A01" wp14:editId="29845164">
            <wp:extent cx="4478400" cy="2322132"/>
            <wp:effectExtent l="0" t="0" r="508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8588" cy="2358526"/>
                    </a:xfrm>
                    <a:prstGeom prst="rect">
                      <a:avLst/>
                    </a:prstGeom>
                  </pic:spPr>
                </pic:pic>
              </a:graphicData>
            </a:graphic>
          </wp:inline>
        </w:drawing>
      </w:r>
    </w:p>
    <w:p w14:paraId="38E924E1" w14:textId="5E8EA114"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r w:rsidR="00134989">
        <w:t xml:space="preserve">Figure </w:t>
      </w:r>
      <w:r w:rsidR="00134989">
        <w:fldChar w:fldCharType="begin"/>
      </w:r>
      <w:r w:rsidR="00134989">
        <w:instrText xml:space="preserve"> SEQ Figure \* ARABIC </w:instrText>
      </w:r>
      <w:r w:rsidR="00134989">
        <w:fldChar w:fldCharType="separate"/>
      </w:r>
      <w:r w:rsidR="00F379F2">
        <w:rPr>
          <w:noProof/>
        </w:rPr>
        <w:t>2</w:t>
      </w:r>
      <w:r w:rsidR="00134989">
        <w:fldChar w:fldCharType="end"/>
      </w:r>
      <w:r w:rsidR="00134989">
        <w:t xml:space="preserve">: Loading the individual .csv </w:t>
      </w:r>
      <w:proofErr w:type="gramStart"/>
      <w:r w:rsidR="00134989">
        <w:t>files</w:t>
      </w:r>
      <w:proofErr w:type="gramEnd"/>
    </w:p>
    <w:p w14:paraId="5234D8E1" w14:textId="759A8E55"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proofErr w:type="gramStart"/>
      <w:r w:rsidRPr="004B292A">
        <w:rPr>
          <w:rFonts w:ascii="Helvetica Neue" w:eastAsia="Times New Roman" w:hAnsi="Helvetica Neue" w:cs="Times New Roman"/>
          <w:color w:val="000000"/>
          <w:sz w:val="21"/>
          <w:szCs w:val="21"/>
        </w:rPr>
        <w:t>pandas</w:t>
      </w:r>
      <w:proofErr w:type="gramEnd"/>
      <w:r w:rsidRPr="004B292A">
        <w:rPr>
          <w:rFonts w:ascii="Helvetica Neue" w:eastAsia="Times New Roman" w:hAnsi="Helvetica Neue" w:cs="Times New Roman"/>
          <w:color w:val="000000"/>
          <w:sz w:val="21"/>
          <w:szCs w:val="21"/>
        </w:rPr>
        <w:t xml:space="preserve"> library, a csv file can be converted into a DataFrame.</w:t>
      </w:r>
    </w:p>
    <w:p w14:paraId="5071224E"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340BFA48" w14:textId="51F69D46" w:rsidR="00E529FC" w:rsidRPr="00DB5B00" w:rsidRDefault="004B292A" w:rsidP="00DB5B00">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In comparison to opening a .csv file in an application like Microsoft Excel, pandas does require additional steps be taken before being able to fully view the information contained within the data.</w:t>
      </w:r>
    </w:p>
    <w:p w14:paraId="619C307E" w14:textId="733EB409" w:rsidR="00E529FC" w:rsidRDefault="00E529FC" w:rsidP="009E69C7">
      <w:pPr>
        <w:pStyle w:val="Heading2"/>
        <w:ind w:left="720"/>
      </w:pPr>
      <w:bookmarkStart w:id="16" w:name="_Toc129794852"/>
      <w:r>
        <w:t>C3.</w:t>
      </w:r>
      <w:r>
        <w:tab/>
        <w:t>Join the DataFrames using Common Key</w:t>
      </w:r>
      <w:bookmarkEnd w:id="16"/>
    </w:p>
    <w:p w14:paraId="02D08E4D" w14:textId="265F988E" w:rsidR="004B292A"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shown in the following section,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tech companies included for review have been joined into a single DataFrame. 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included within the original .csv files. A column was then created for each of the companies that will contain the companies closing price for their stock for </w:t>
      </w:r>
      <w:r w:rsidR="008A41B4">
        <w:rPr>
          <w:rFonts w:ascii="Helvetica Neue" w:hAnsi="Helvetica Neue"/>
          <w:color w:val="000000"/>
          <w:sz w:val="21"/>
          <w:szCs w:val="21"/>
          <w:shd w:val="clear" w:color="auto" w:fill="FFFFFF"/>
        </w:rPr>
        <w:t>all</w:t>
      </w:r>
      <w:r>
        <w:rPr>
          <w:rFonts w:ascii="Helvetica Neue" w:hAnsi="Helvetica Neue"/>
          <w:color w:val="000000"/>
          <w:sz w:val="21"/>
          <w:szCs w:val="21"/>
          <w:shd w:val="clear" w:color="auto" w:fill="FFFFFF"/>
        </w:rPr>
        <w:t xml:space="preserve"> the days included for review.</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7777777" w:rsidR="00134989" w:rsidRDefault="00DB5B00" w:rsidP="00134989">
      <w:pPr>
        <w:keepNext/>
        <w:ind w:left="1440"/>
      </w:pPr>
      <w:r>
        <w:rPr>
          <w:rFonts w:ascii="Helvetica Neue" w:hAnsi="Helvetica Neue"/>
          <w:noProof/>
          <w:color w:val="000000"/>
          <w:sz w:val="21"/>
          <w:szCs w:val="21"/>
          <w:shd w:val="clear" w:color="auto" w:fill="FFFFFF"/>
        </w:rPr>
        <w:lastRenderedPageBreak/>
        <w:drawing>
          <wp:inline distT="0" distB="0" distL="0" distR="0" wp14:anchorId="6656DD1D" wp14:editId="5A7B3EE5">
            <wp:extent cx="4730400" cy="3572564"/>
            <wp:effectExtent l="0" t="0" r="0" b="0"/>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7901" cy="3661305"/>
                    </a:xfrm>
                    <a:prstGeom prst="rect">
                      <a:avLst/>
                    </a:prstGeom>
                  </pic:spPr>
                </pic:pic>
              </a:graphicData>
            </a:graphic>
          </wp:inline>
        </w:drawing>
      </w:r>
    </w:p>
    <w:p w14:paraId="5CD94419" w14:textId="3DD94095" w:rsidR="00DB5B00" w:rsidRDefault="00134989" w:rsidP="00724878">
      <w:pPr>
        <w:pStyle w:val="Caption"/>
        <w:ind w:left="2880" w:firstLine="720"/>
        <w:rPr>
          <w:rFonts w:ascii="Helvetica Neue" w:hAnsi="Helvetica Neue"/>
          <w:color w:val="000000"/>
          <w:sz w:val="21"/>
          <w:szCs w:val="21"/>
          <w:shd w:val="clear" w:color="auto" w:fill="FFFFFF"/>
        </w:rPr>
      </w:pPr>
      <w:r>
        <w:t xml:space="preserve">Figure </w:t>
      </w:r>
      <w:r>
        <w:fldChar w:fldCharType="begin"/>
      </w:r>
      <w:r>
        <w:instrText xml:space="preserve"> SEQ Figure \* ARABIC </w:instrText>
      </w:r>
      <w:r>
        <w:fldChar w:fldCharType="separate"/>
      </w:r>
      <w:r w:rsidR="00F379F2">
        <w:rPr>
          <w:noProof/>
        </w:rPr>
        <w:t>3</w:t>
      </w:r>
      <w:r>
        <w:fldChar w:fldCharType="end"/>
      </w:r>
      <w:r>
        <w:t xml:space="preserve">: Combining data into single </w:t>
      </w:r>
      <w:proofErr w:type="gramStart"/>
      <w:r>
        <w:t>DataFrame</w:t>
      </w:r>
      <w:proofErr w:type="gramEnd"/>
    </w:p>
    <w:p w14:paraId="17BA19FB" w14:textId="77777777" w:rsidR="004B292A" w:rsidRDefault="004B292A" w:rsidP="0073533B">
      <w:pPr>
        <w:rPr>
          <w:rFonts w:ascii="Helvetica Neue" w:hAnsi="Helvetica Neue"/>
          <w:color w:val="000000"/>
          <w:sz w:val="21"/>
          <w:szCs w:val="21"/>
          <w:shd w:val="clear" w:color="auto" w:fill="FFFFFF"/>
        </w:rPr>
      </w:pPr>
    </w:p>
    <w:p w14:paraId="300DBC1B" w14:textId="390506E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As each of the 14 original tech companies included have their stock information included in separate .csv files, steps were performed to combine the relevant information for all companies into a single DataFrame.</w:t>
      </w:r>
    </w:p>
    <w:p w14:paraId="19F62476" w14:textId="635DCDEF"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of analyzing 14 files within a single Jupyter Notebook, it was determined that combining each of the companies closing price for each of the trading days included within the </w:t>
      </w:r>
      <w:r w:rsidR="008A41B4" w:rsidRPr="004B292A">
        <w:rPr>
          <w:rFonts w:ascii="Helvetica Neue" w:eastAsia="Times New Roman" w:hAnsi="Helvetica Neue" w:cs="Times New Roman"/>
          <w:color w:val="000000"/>
          <w:sz w:val="21"/>
          <w:szCs w:val="21"/>
        </w:rPr>
        <w:t>time</w:t>
      </w:r>
      <w:r w:rsidRPr="004B292A">
        <w:rPr>
          <w:rFonts w:ascii="Helvetica Neue" w:eastAsia="Times New Roman" w:hAnsi="Helvetica Neue" w:cs="Times New Roman"/>
          <w:color w:val="000000"/>
          <w:sz w:val="21"/>
          <w:szCs w:val="21"/>
        </w:rPr>
        <w:t xml:space="preserve"> analyzed would be ideal. This was facilitated by creating an empty DataFrame with the date as the index and adding a column for each of the companies. The column associated with each individual company was then populated with their closing price that associated with the trading day reflected in the row index.</w:t>
      </w:r>
    </w:p>
    <w:p w14:paraId="12E195BE"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It is significantly easier to analyze a single DataFrame in comparison to performing analysis across 14 different files/DataFrames.</w:t>
      </w:r>
    </w:p>
    <w:p w14:paraId="733A4973"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p>
    <w:p w14:paraId="201C5EDD" w14:textId="77777777" w:rsidR="004B292A" w:rsidRPr="004B292A" w:rsidRDefault="004B292A" w:rsidP="004B292A">
      <w:pPr>
        <w:ind w:left="1440"/>
      </w:pPr>
    </w:p>
    <w:p w14:paraId="0CF9AE30" w14:textId="77777777" w:rsidR="00E529FC" w:rsidRDefault="00E529FC" w:rsidP="009E69C7">
      <w:pPr>
        <w:pStyle w:val="Heading2"/>
        <w:ind w:left="720"/>
      </w:pPr>
    </w:p>
    <w:p w14:paraId="0FF8CC92" w14:textId="0C7C41C5" w:rsidR="00E529FC" w:rsidRDefault="00E529FC" w:rsidP="009E69C7">
      <w:pPr>
        <w:pStyle w:val="Heading2"/>
        <w:ind w:left="720"/>
      </w:pPr>
      <w:bookmarkStart w:id="17" w:name="_Toc129794853"/>
      <w:r>
        <w:t>C4.</w:t>
      </w:r>
      <w:r>
        <w:tab/>
        <w:t>Review Data Types Contained within DataFrame</w:t>
      </w:r>
      <w:bookmarkEnd w:id="17"/>
    </w:p>
    <w:p w14:paraId="58BAEC7F" w14:textId="18057808" w:rsidR="00A51B14" w:rsidRPr="00A51B14" w:rsidRDefault="00A51B14" w:rsidP="00A51B14">
      <w:pPr>
        <w:ind w:left="1440"/>
      </w:pPr>
      <w:r>
        <w:t>Utilizing the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lastRenderedPageBreak/>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157F86B3" w:rsidR="005967CE" w:rsidRPr="005967CE" w:rsidRDefault="0073533B" w:rsidP="00724878">
      <w:pPr>
        <w:pStyle w:val="Caption"/>
        <w:ind w:left="2160" w:firstLine="720"/>
        <w:rPr>
          <w:rFonts w:ascii="Helvetica Neue" w:eastAsia="Times New Roman" w:hAnsi="Helvetica Neue" w:cs="Times New Roman"/>
          <w:color w:val="000000"/>
          <w:sz w:val="21"/>
          <w:szCs w:val="21"/>
        </w:rPr>
      </w:pPr>
      <w:r>
        <w:t xml:space="preserve">Figure </w:t>
      </w:r>
      <w:r>
        <w:fldChar w:fldCharType="begin"/>
      </w:r>
      <w:r>
        <w:instrText xml:space="preserve"> SEQ Figure \* ARABIC </w:instrText>
      </w:r>
      <w:r>
        <w:fldChar w:fldCharType="separate"/>
      </w:r>
      <w:r w:rsidR="00F379F2">
        <w:rPr>
          <w:noProof/>
        </w:rPr>
        <w:t>4</w:t>
      </w:r>
      <w:r>
        <w:fldChar w:fldCharType="end"/>
      </w:r>
      <w:r>
        <w:t xml:space="preserve">: Using .info() function to review DataFrame column </w:t>
      </w:r>
      <w:proofErr w:type="gramStart"/>
      <w:r>
        <w:t>datatypes</w:t>
      </w:r>
      <w:proofErr w:type="gramEnd"/>
    </w:p>
    <w:p w14:paraId="33017A32" w14:textId="08D2C440"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contains the step taken to review the data type of each variable contained within the DataFrame.</w:t>
      </w:r>
    </w:p>
    <w:p w14:paraId="5AB98F1A"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5B1E45E9"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There are no disadvantages of performing this step.</w:t>
      </w:r>
    </w:p>
    <w:p w14:paraId="647C464C" w14:textId="336CDCD4" w:rsidR="00AD15BA" w:rsidRPr="00AD15BA" w:rsidRDefault="00AD15BA" w:rsidP="00AD15BA"/>
    <w:p w14:paraId="6F11911C" w14:textId="77777777" w:rsidR="00E529FC" w:rsidRDefault="00E529FC" w:rsidP="009E69C7">
      <w:pPr>
        <w:pStyle w:val="Heading2"/>
        <w:ind w:left="720"/>
      </w:pPr>
    </w:p>
    <w:p w14:paraId="74D9F594" w14:textId="257DC040" w:rsidR="00E529FC" w:rsidRDefault="00E529FC" w:rsidP="009E69C7">
      <w:pPr>
        <w:pStyle w:val="Heading2"/>
        <w:ind w:left="720"/>
      </w:pPr>
      <w:bookmarkStart w:id="18" w:name="_Toc129794854"/>
      <w:r>
        <w:t>C5.</w:t>
      </w:r>
      <w:r>
        <w:tab/>
        <w:t>Review For Missing and Null Values</w:t>
      </w:r>
      <w:bookmarkEnd w:id="18"/>
    </w:p>
    <w:p w14:paraId="5511628C" w14:textId="23A367D3" w:rsidR="00AD15BA"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Although there are a multitude of methodologies for determining if any columns within a DataFrame are absent of values, the following section shows a </w:t>
      </w:r>
      <w:r w:rsidR="009F2D16">
        <w:rPr>
          <w:rFonts w:ascii="Helvetica Neue" w:hAnsi="Helvetica Neue"/>
          <w:color w:val="000000"/>
          <w:sz w:val="21"/>
          <w:szCs w:val="21"/>
          <w:shd w:val="clear" w:color="auto" w:fill="FFFFFF"/>
        </w:rPr>
        <w:t>printout</w:t>
      </w:r>
      <w:r>
        <w:rPr>
          <w:rFonts w:ascii="Helvetica Neue" w:hAnsi="Helvetica Neue"/>
          <w:color w:val="000000"/>
          <w:sz w:val="21"/>
          <w:szCs w:val="21"/>
          <w:shd w:val="clear" w:color="auto" w:fill="FFFFFF"/>
        </w:rPr>
        <w:t xml:space="preserve"> for each of the columns associated with a specific stock to reflect a total number of values contained within the respective column. Another method is using the .info() function contained within the previous section which includes the number of non-null records for each of the columns contained within the DataFrame.</w:t>
      </w:r>
    </w:p>
    <w:p w14:paraId="4B2F4312" w14:textId="77777777" w:rsidR="00444D85" w:rsidRDefault="00444D85" w:rsidP="00AD15BA">
      <w:pPr>
        <w:ind w:left="1440"/>
        <w:rPr>
          <w:rFonts w:ascii="Helvetica Neue" w:hAnsi="Helvetica Neue"/>
          <w:color w:val="000000"/>
          <w:sz w:val="21"/>
          <w:szCs w:val="21"/>
          <w:shd w:val="clear" w:color="auto" w:fill="FFFFFF"/>
        </w:rPr>
      </w:pPr>
    </w:p>
    <w:p w14:paraId="3CE1E4F5" w14:textId="77777777" w:rsidR="008D0BE6" w:rsidRDefault="00444D85" w:rsidP="008D0BE6">
      <w:pPr>
        <w:keepNext/>
        <w:ind w:left="1440"/>
      </w:pPr>
      <w:r>
        <w:rPr>
          <w:rFonts w:ascii="Helvetica Neue" w:hAnsi="Helvetica Neue"/>
          <w:noProof/>
          <w:color w:val="000000"/>
          <w:sz w:val="21"/>
          <w:szCs w:val="21"/>
          <w:shd w:val="clear" w:color="auto" w:fill="FFFFFF"/>
        </w:rPr>
        <w:lastRenderedPageBreak/>
        <w:drawing>
          <wp:inline distT="0" distB="0" distL="0" distR="0" wp14:anchorId="4FDB041A" wp14:editId="508342B4">
            <wp:extent cx="4722223" cy="3928626"/>
            <wp:effectExtent l="0" t="0" r="254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1371" cy="3977833"/>
                    </a:xfrm>
                    <a:prstGeom prst="rect">
                      <a:avLst/>
                    </a:prstGeom>
                  </pic:spPr>
                </pic:pic>
              </a:graphicData>
            </a:graphic>
          </wp:inline>
        </w:drawing>
      </w:r>
    </w:p>
    <w:p w14:paraId="282D1123" w14:textId="0C64EDD4" w:rsidR="00444D85" w:rsidRDefault="008D0BE6" w:rsidP="00724878">
      <w:pPr>
        <w:pStyle w:val="Caption"/>
        <w:ind w:left="2160" w:firstLine="720"/>
        <w:rPr>
          <w:rFonts w:ascii="Helvetica Neue" w:hAnsi="Helvetica Neue"/>
          <w:color w:val="000000"/>
          <w:sz w:val="21"/>
          <w:szCs w:val="21"/>
          <w:shd w:val="clear" w:color="auto" w:fill="FFFFFF"/>
        </w:rPr>
      </w:pPr>
      <w:r>
        <w:t xml:space="preserve">Figure </w:t>
      </w:r>
      <w:r>
        <w:fldChar w:fldCharType="begin"/>
      </w:r>
      <w:r>
        <w:instrText xml:space="preserve"> SEQ Figure \* ARABIC </w:instrText>
      </w:r>
      <w:r>
        <w:fldChar w:fldCharType="separate"/>
      </w:r>
      <w:r w:rsidR="00F379F2">
        <w:rPr>
          <w:noProof/>
        </w:rPr>
        <w:t>5</w:t>
      </w:r>
      <w:r>
        <w:fldChar w:fldCharType="end"/>
      </w:r>
      <w:r>
        <w:t xml:space="preserve">: Reviewing DataFrame for null/missing </w:t>
      </w:r>
      <w:proofErr w:type="gramStart"/>
      <w:r>
        <w:t>values</w:t>
      </w:r>
      <w:proofErr w:type="gramEnd"/>
    </w:p>
    <w:p w14:paraId="1AAA89BE" w14:textId="77777777" w:rsidR="00AD15BA" w:rsidRDefault="00AD15BA" w:rsidP="00AD15BA">
      <w:pPr>
        <w:ind w:left="1440"/>
        <w:rPr>
          <w:rFonts w:ascii="Helvetica Neue" w:hAnsi="Helvetica Neue"/>
          <w:color w:val="000000"/>
          <w:sz w:val="21"/>
          <w:szCs w:val="21"/>
          <w:shd w:val="clear" w:color="auto" w:fill="FFFFFF"/>
        </w:rPr>
      </w:pPr>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Prior to completing analysis, it is important to ensure there are no gaps in the available data that could skew the analysis performed. It is also important to understand any reasons a given set of data would be missing.</w:t>
      </w:r>
    </w:p>
    <w:p w14:paraId="4A070D62" w14:textId="22D77D0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any analysis performed.</w:t>
      </w:r>
    </w:p>
    <w:p w14:paraId="06BBFCB2" w14:textId="62DC7298"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It can often be difficult to discern the reason a given set of data may be absent just from the identification that there are an inequal count of values across the fields of a DataFrame.</w:t>
      </w:r>
    </w:p>
    <w:p w14:paraId="502671DA" w14:textId="5383D0B3" w:rsidR="00E529FC" w:rsidRDefault="00E529FC" w:rsidP="009E69C7">
      <w:pPr>
        <w:pStyle w:val="Heading2"/>
        <w:ind w:left="720"/>
      </w:pPr>
      <w:bookmarkStart w:id="19" w:name="_Toc129794855"/>
      <w:r>
        <w:t>C6.</w:t>
      </w:r>
      <w:r>
        <w:tab/>
        <w:t>Review Statistical Summary and Plot Distribution</w:t>
      </w:r>
      <w:bookmarkEnd w:id="19"/>
    </w:p>
    <w:p w14:paraId="31D1C5A9" w14:textId="77777777"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section,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lastRenderedPageBreak/>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29108A62"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r>
        <w:t xml:space="preserve">Figure </w:t>
      </w:r>
      <w:r>
        <w:fldChar w:fldCharType="begin"/>
      </w:r>
      <w:r>
        <w:instrText xml:space="preserve"> SEQ Figure \* ARABIC </w:instrText>
      </w:r>
      <w:r>
        <w:fldChar w:fldCharType="separate"/>
      </w:r>
      <w:r w:rsidR="00F379F2">
        <w:rPr>
          <w:noProof/>
        </w:rPr>
        <w:t>6</w:t>
      </w:r>
      <w:r>
        <w:fldChar w:fldCharType="end"/>
      </w:r>
      <w:r>
        <w:t xml:space="preserve">: Reviewing DataFrame statistics with .describe() </w:t>
      </w:r>
      <w:proofErr w:type="gramStart"/>
      <w:r>
        <w:t>function</w:t>
      </w:r>
      <w:proofErr w:type="gramEnd"/>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152C2820"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 xml:space="preserve">Represents results in the </w:t>
      </w:r>
      <w:r w:rsidR="00705AFA" w:rsidRPr="00705AFA">
        <w:rPr>
          <w:rFonts w:ascii="Helvetica Neue" w:eastAsia="Times New Roman" w:hAnsi="Helvetica Neue" w:cs="Times New Roman"/>
          <w:color w:val="000000"/>
          <w:sz w:val="21"/>
          <w:szCs w:val="21"/>
        </w:rPr>
        <w:t>50th</w:t>
      </w:r>
      <w:r w:rsidR="00705AFA" w:rsidRPr="00705AFA">
        <w:rPr>
          <w:rFonts w:ascii="Helvetica Neue" w:eastAsia="Times New Roman" w:hAnsi="Helvetica Neue" w:cs="Times New Roman"/>
          <w:color w:val="000000"/>
          <w:sz w:val="21"/>
          <w:szCs w:val="21"/>
        </w:rPr>
        <w:t xml:space="preserve"> </w:t>
      </w:r>
      <w:r w:rsidR="00705AFA" w:rsidRPr="00705AFA">
        <w:rPr>
          <w:rFonts w:ascii="Helvetica Neue" w:eastAsia="Times New Roman" w:hAnsi="Helvetica Neue" w:cs="Times New Roman"/>
          <w:color w:val="000000"/>
          <w:sz w:val="21"/>
          <w:szCs w:val="21"/>
        </w:rPr>
        <w:t>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1E509D87">
            <wp:extent cx="2132826" cy="3581887"/>
            <wp:effectExtent l="0" t="0" r="127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7472" cy="3690454"/>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607CE029">
            <wp:extent cx="1976532" cy="3584643"/>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6283" cy="3783687"/>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4B438CD8" w:rsidR="00E131D0" w:rsidRDefault="00EE4FD9" w:rsidP="00EE4FD9">
      <w:pPr>
        <w:pStyle w:val="Caption"/>
        <w:ind w:left="2880" w:firstLine="720"/>
        <w:rPr>
          <w:rFonts w:ascii="Helvetica Neue" w:eastAsia="Times New Roman" w:hAnsi="Helvetica Neue" w:cs="Times New Roman"/>
          <w:b/>
          <w:bCs/>
          <w:color w:val="000000"/>
          <w:sz w:val="21"/>
          <w:szCs w:val="21"/>
        </w:rPr>
      </w:pPr>
      <w:r>
        <w:t xml:space="preserve">Figure </w:t>
      </w:r>
      <w:r>
        <w:fldChar w:fldCharType="begin"/>
      </w:r>
      <w:r>
        <w:instrText xml:space="preserve"> SEQ Figure \* ARABIC </w:instrText>
      </w:r>
      <w:r>
        <w:fldChar w:fldCharType="separate"/>
      </w:r>
      <w:r w:rsidR="00F379F2">
        <w:rPr>
          <w:noProof/>
        </w:rPr>
        <w:t>7</w:t>
      </w:r>
      <w:r>
        <w:fldChar w:fldCharType="end"/>
      </w:r>
      <w:r>
        <w:t>: Historical Distribution Plots</w:t>
      </w:r>
    </w:p>
    <w:p w14:paraId="21A1A3E4" w14:textId="2D6821E6"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calculations associated with each </w:t>
      </w:r>
      <w:r w:rsidR="009F2D16" w:rsidRPr="00AD15BA">
        <w:rPr>
          <w:rFonts w:ascii="Helvetica Neue" w:eastAsia="Times New Roman" w:hAnsi="Helvetica Neue" w:cs="Times New Roman"/>
          <w:color w:val="000000"/>
          <w:sz w:val="21"/>
          <w:szCs w:val="21"/>
        </w:rPr>
        <w:t>column’s</w:t>
      </w:r>
      <w:r w:rsidRPr="00AD15BA">
        <w:rPr>
          <w:rFonts w:ascii="Helvetica Neue" w:eastAsia="Times New Roman" w:hAnsi="Helvetica Neue" w:cs="Times New Roman"/>
          <w:color w:val="000000"/>
          <w:sz w:val="21"/>
          <w:szCs w:val="21"/>
        </w:rPr>
        <w:t xml:space="preserve"> values.</w:t>
      </w:r>
    </w:p>
    <w:p w14:paraId="511935F9"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that is to be analyzed. This step provides a clear insight into the minimum, maximum, and average values found associated with closing stock prices for all the companies being analyzed.</w:t>
      </w:r>
    </w:p>
    <w:p w14:paraId="4F386A9F"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insight gained can assist with determining if outliers exist within the data that could be skewing the future analysis to be performed.</w:t>
      </w:r>
    </w:p>
    <w:p w14:paraId="425F3572"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While this stage does provide the statistics that can be used to detect outlier data points, it does not provide any information regarding if that datapoint may have been collected in error or any other information that provides clarity into the methods used to collect it.</w:t>
      </w:r>
    </w:p>
    <w:p w14:paraId="448D8102" w14:textId="77777777" w:rsidR="00AD15BA" w:rsidRPr="00AD15BA" w:rsidRDefault="00AD15BA" w:rsidP="00AD15BA">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p>
    <w:p w14:paraId="394619F4" w14:textId="454732C5" w:rsidR="00AD15BA" w:rsidRPr="00AD15BA" w:rsidRDefault="00AD15BA" w:rsidP="00AD15BA"/>
    <w:p w14:paraId="23B4F8DA" w14:textId="6451244F" w:rsidR="00AD15BA" w:rsidRPr="00AD15BA" w:rsidRDefault="00AD15BA" w:rsidP="00AD15BA">
      <w:r>
        <w:tab/>
      </w:r>
      <w:r>
        <w:tab/>
      </w:r>
    </w:p>
    <w:p w14:paraId="1A78DA7A" w14:textId="257428F1" w:rsidR="00E529FC" w:rsidRDefault="00E529FC" w:rsidP="009E69C7">
      <w:pPr>
        <w:pStyle w:val="Heading2"/>
        <w:ind w:left="720"/>
      </w:pPr>
      <w:bookmarkStart w:id="20" w:name="_Toc129794856"/>
      <w:r>
        <w:t>C</w:t>
      </w:r>
      <w:r w:rsidR="00AD15BA">
        <w:t>7</w:t>
      </w:r>
      <w:r>
        <w:t>.</w:t>
      </w:r>
      <w:r>
        <w:tab/>
        <w:t>Tools and Techniques</w:t>
      </w:r>
      <w:bookmarkEnd w:id="20"/>
    </w:p>
    <w:p w14:paraId="237E5641"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 and techniques used for this analysis are as follows:</w:t>
      </w:r>
    </w:p>
    <w:p w14:paraId="67EBC6F1" w14:textId="0A0082EA"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The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6747059A" w14:textId="5B2A4210" w:rsidR="00AD15BA" w:rsidRPr="00AD15BA" w:rsidRDefault="00AD15BA" w:rsidP="00AD15BA"/>
    <w:p w14:paraId="29622BA0" w14:textId="77777777" w:rsidR="00E529FC" w:rsidRDefault="00E529FC" w:rsidP="009E69C7">
      <w:pPr>
        <w:pStyle w:val="Heading2"/>
        <w:ind w:left="720"/>
      </w:pPr>
    </w:p>
    <w:p w14:paraId="36306088" w14:textId="42173354" w:rsidR="00E529FC" w:rsidRDefault="00E529FC" w:rsidP="009E69C7">
      <w:pPr>
        <w:pStyle w:val="Heading2"/>
        <w:ind w:left="720"/>
      </w:pPr>
      <w:bookmarkStart w:id="21" w:name="_Toc129794857"/>
      <w:r>
        <w:t>C</w:t>
      </w:r>
      <w:r w:rsidR="00AD15BA">
        <w:t>8</w:t>
      </w:r>
      <w:r>
        <w:t>.</w:t>
      </w:r>
      <w:r>
        <w:tab/>
        <w:t>Tool and Technique Justification</w:t>
      </w:r>
      <w:bookmarkEnd w:id="21"/>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B6334E7" w:rsidR="00E529FC" w:rsidRDefault="00E529FC" w:rsidP="009E69C7">
      <w:pPr>
        <w:pStyle w:val="Heading2"/>
        <w:ind w:left="720"/>
      </w:pPr>
      <w:bookmarkStart w:id="22" w:name="_Toc129794858"/>
      <w:r>
        <w:t>C</w:t>
      </w:r>
      <w:r w:rsidR="00AD15BA">
        <w:t>9</w:t>
      </w:r>
      <w:r>
        <w:t>.</w:t>
      </w:r>
      <w:r>
        <w:tab/>
        <w:t>Tool and Technique Advantages</w:t>
      </w:r>
      <w:bookmarkEnd w:id="22"/>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58735CF0" w14:textId="1476E7EB" w:rsidR="00AD15BA" w:rsidRPr="00AD15BA" w:rsidRDefault="00AD15BA" w:rsidP="00AD15BA"/>
    <w:p w14:paraId="7C5F2A34" w14:textId="16FA363C" w:rsidR="00E529FC" w:rsidRDefault="00E529FC" w:rsidP="009E69C7">
      <w:pPr>
        <w:pStyle w:val="Heading2"/>
        <w:ind w:left="720"/>
      </w:pPr>
      <w:bookmarkStart w:id="23" w:name="_Toc129794859"/>
      <w:r>
        <w:t>C</w:t>
      </w:r>
      <w:r w:rsidR="00AD15BA">
        <w:t>10</w:t>
      </w:r>
      <w:r>
        <w:t>.</w:t>
      </w:r>
      <w:r>
        <w:tab/>
        <w:t>Tools and Techniques Disadvantages</w:t>
      </w:r>
      <w:bookmarkEnd w:id="23"/>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61C2D539" w14:textId="19D57FBA" w:rsidR="00B916E5" w:rsidRDefault="00B916E5" w:rsidP="00B916E5"/>
    <w:p w14:paraId="7610804F" w14:textId="1CB59B32" w:rsidR="00B916E5" w:rsidRDefault="00B916E5" w:rsidP="00B916E5">
      <w:pPr>
        <w:pStyle w:val="Heading1"/>
      </w:pPr>
      <w:bookmarkStart w:id="24" w:name="_Toc129794860"/>
      <w:r>
        <w:t>Part IV: Analysis</w:t>
      </w:r>
      <w:bookmarkEnd w:id="24"/>
    </w:p>
    <w:p w14:paraId="721750AE" w14:textId="2DFB3765" w:rsidR="00B916E5" w:rsidRDefault="00B916E5" w:rsidP="00BA38C2">
      <w:pPr>
        <w:pStyle w:val="Heading1"/>
        <w:numPr>
          <w:ilvl w:val="0"/>
          <w:numId w:val="7"/>
        </w:numPr>
      </w:pPr>
      <w:bookmarkStart w:id="25" w:name="_Toc129794861"/>
      <w:r>
        <w:t>Report on Data Analysis Process</w:t>
      </w:r>
      <w:bookmarkEnd w:id="25"/>
    </w:p>
    <w:p w14:paraId="4FB4C99B" w14:textId="73F0A575" w:rsidR="00E529FC" w:rsidRDefault="00E529FC" w:rsidP="009E69C7">
      <w:pPr>
        <w:pStyle w:val="Heading2"/>
        <w:ind w:left="720"/>
      </w:pPr>
      <w:bookmarkStart w:id="26" w:name="_Toc129794862"/>
      <w:r>
        <w:t>D1.</w:t>
      </w:r>
      <w:r>
        <w:tab/>
        <w:t>Description of Analysis Technique</w:t>
      </w:r>
      <w:bookmarkEnd w:id="26"/>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testing hypothesis,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xml:space="preserve"> Statistic hypothesis testing is a method of statistical inference used to decide whether the data at hand sufficiently supports a </w:t>
      </w:r>
      <w:r w:rsidRPr="00AD15BA">
        <w:rPr>
          <w:rFonts w:ascii="Helvetica Neue" w:eastAsia="Times New Roman" w:hAnsi="Helvetica Neue" w:cs="Times New Roman"/>
          <w:color w:val="000000"/>
          <w:sz w:val="21"/>
          <w:szCs w:val="21"/>
        </w:rPr>
        <w:lastRenderedPageBreak/>
        <w:t>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36340C59" w14:textId="5B9ED5EF" w:rsidR="00E529FC" w:rsidRDefault="00E529FC" w:rsidP="009E69C7">
      <w:pPr>
        <w:pStyle w:val="Heading2"/>
        <w:ind w:left="720"/>
      </w:pPr>
      <w:bookmarkStart w:id="27" w:name="_Toc129794863"/>
      <w:r>
        <w:t>D2.</w:t>
      </w:r>
      <w:r>
        <w:tab/>
        <w:t>Exploratory Data Analysis</w:t>
      </w:r>
      <w:bookmarkEnd w:id="27"/>
    </w:p>
    <w:p w14:paraId="7461B643" w14:textId="2AA23ECC" w:rsidR="00E91588" w:rsidRPr="00E91588" w:rsidRDefault="00E91588" w:rsidP="00E91588">
      <w:r>
        <w:tab/>
      </w:r>
      <w:r>
        <w:tab/>
      </w:r>
    </w:p>
    <w:p w14:paraId="579625C6" w14:textId="77777777" w:rsidR="00E529FC" w:rsidRDefault="00E529FC" w:rsidP="009E69C7">
      <w:pPr>
        <w:pStyle w:val="Heading2"/>
        <w:ind w:left="720"/>
      </w:pPr>
    </w:p>
    <w:p w14:paraId="54342FD8" w14:textId="0045988B" w:rsidR="00E529FC" w:rsidRDefault="00E529FC" w:rsidP="009E69C7">
      <w:pPr>
        <w:pStyle w:val="Heading2"/>
        <w:ind w:left="720"/>
      </w:pPr>
      <w:bookmarkStart w:id="28" w:name="_Toc129794864"/>
      <w:r>
        <w:t>D3.</w:t>
      </w:r>
      <w:r>
        <w:tab/>
        <w:t>Statistical Testing</w:t>
      </w:r>
      <w:bookmarkEnd w:id="28"/>
    </w:p>
    <w:p w14:paraId="0B9D2E4D" w14:textId="77777777" w:rsidR="00E0369A" w:rsidRDefault="00E0369A" w:rsidP="00E0369A"/>
    <w:p w14:paraId="0698BD1E" w14:textId="589C49BC" w:rsidR="00E0369A" w:rsidRPr="00E0369A" w:rsidRDefault="00FC7E38" w:rsidP="00FC7E38">
      <w:pPr>
        <w:ind w:left="1440"/>
      </w:pPr>
      <w:r>
        <w:t>The following section includes some of the statistical testing that had been performed for the current data analysis.  The first image is a correlation heatmap reflecting the correlation between the different company stocks.</w:t>
      </w:r>
    </w:p>
    <w:p w14:paraId="2450A41C" w14:textId="77777777" w:rsidR="00EE4FD9" w:rsidRDefault="00E0369A" w:rsidP="00EE4FD9">
      <w:pPr>
        <w:pStyle w:val="Heading2"/>
        <w:ind w:left="720"/>
      </w:pPr>
      <w:r>
        <w:tab/>
      </w:r>
      <w:r>
        <w:rPr>
          <w:noProof/>
        </w:rPr>
        <w:drawing>
          <wp:inline distT="0" distB="0" distL="0" distR="0" wp14:anchorId="2CB377FC" wp14:editId="671509F8">
            <wp:extent cx="4874400" cy="3715689"/>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6961" cy="3755755"/>
                    </a:xfrm>
                    <a:prstGeom prst="rect">
                      <a:avLst/>
                    </a:prstGeom>
                  </pic:spPr>
                </pic:pic>
              </a:graphicData>
            </a:graphic>
          </wp:inline>
        </w:drawing>
      </w:r>
    </w:p>
    <w:p w14:paraId="4702DF0F" w14:textId="178963E7" w:rsidR="00E529FC" w:rsidRDefault="00EE4FD9" w:rsidP="00EE4FD9">
      <w:pPr>
        <w:pStyle w:val="Caption"/>
        <w:ind w:left="2160" w:firstLine="720"/>
      </w:pPr>
      <w:r>
        <w:t xml:space="preserve">      </w:t>
      </w:r>
      <w:r w:rsidR="00724878">
        <w:tab/>
      </w:r>
      <w:r w:rsidR="00724878">
        <w:tab/>
      </w:r>
      <w:r>
        <w:t xml:space="preserve">  Figure </w:t>
      </w:r>
      <w:r>
        <w:fldChar w:fldCharType="begin"/>
      </w:r>
      <w:r>
        <w:instrText xml:space="preserve"> SEQ Figure \* ARABIC </w:instrText>
      </w:r>
      <w:r>
        <w:fldChar w:fldCharType="separate"/>
      </w:r>
      <w:r w:rsidR="00F379F2">
        <w:rPr>
          <w:noProof/>
        </w:rPr>
        <w:t>8</w:t>
      </w:r>
      <w:r>
        <w:fldChar w:fldCharType="end"/>
      </w:r>
      <w:r>
        <w:t>: C</w:t>
      </w:r>
      <w:r w:rsidRPr="00B34D13">
        <w:t>orrelation</w:t>
      </w:r>
      <w:r>
        <w:t xml:space="preserve"> Heatmap</w:t>
      </w:r>
    </w:p>
    <w:p w14:paraId="47C70F93" w14:textId="77777777" w:rsidR="0073682F" w:rsidRDefault="0073682F" w:rsidP="0073682F"/>
    <w:p w14:paraId="2699BF4B" w14:textId="77777777" w:rsidR="0073682F" w:rsidRDefault="0073682F" w:rsidP="0073682F"/>
    <w:p w14:paraId="5390823B" w14:textId="77777777" w:rsidR="0073682F" w:rsidRDefault="0073682F" w:rsidP="0073682F"/>
    <w:p w14:paraId="74A32E9E" w14:textId="77777777" w:rsidR="0073682F" w:rsidRDefault="0073682F" w:rsidP="0073682F"/>
    <w:p w14:paraId="44E1433B" w14:textId="77777777" w:rsidR="0073682F" w:rsidRDefault="0073682F" w:rsidP="0073682F"/>
    <w:p w14:paraId="0B9E8B14" w14:textId="77777777" w:rsidR="0073682F" w:rsidRDefault="0073682F" w:rsidP="0073682F"/>
    <w:p w14:paraId="256037D4" w14:textId="77777777" w:rsidR="0073682F" w:rsidRDefault="0073682F" w:rsidP="0073682F"/>
    <w:p w14:paraId="7ECA541B" w14:textId="77777777" w:rsidR="0073682F" w:rsidRDefault="0073682F" w:rsidP="0073682F"/>
    <w:p w14:paraId="0F5426F2" w14:textId="77777777" w:rsidR="0073682F" w:rsidRDefault="0073682F" w:rsidP="0073682F"/>
    <w:p w14:paraId="44E2F12A" w14:textId="77777777" w:rsidR="0073682F" w:rsidRDefault="0073682F" w:rsidP="0073682F"/>
    <w:p w14:paraId="36B6BC40" w14:textId="77777777" w:rsidR="0073682F" w:rsidRDefault="0073682F" w:rsidP="0073682F"/>
    <w:p w14:paraId="682C1992" w14:textId="77777777" w:rsidR="0073682F" w:rsidRDefault="0073682F" w:rsidP="0073682F"/>
    <w:p w14:paraId="20D58162" w14:textId="77777777" w:rsidR="0073682F" w:rsidRDefault="0073682F" w:rsidP="0073682F"/>
    <w:p w14:paraId="3EFB19B3" w14:textId="77777777" w:rsidR="0073682F" w:rsidRDefault="0073682F" w:rsidP="0073682F"/>
    <w:p w14:paraId="55C709D2" w14:textId="77777777" w:rsidR="0073682F" w:rsidRPr="0073682F" w:rsidRDefault="0073682F" w:rsidP="0073682F"/>
    <w:p w14:paraId="734CD742" w14:textId="77777777" w:rsidR="00E0369A" w:rsidRDefault="00E0369A" w:rsidP="00E0369A"/>
    <w:p w14:paraId="020D47BE" w14:textId="61EB9EFB" w:rsidR="00E0369A" w:rsidRDefault="00FC7E38" w:rsidP="0073682F">
      <w:pPr>
        <w:ind w:left="720"/>
      </w:pPr>
      <w:r>
        <w:t xml:space="preserve">Next, </w:t>
      </w:r>
      <w:r w:rsidR="0073682F">
        <w:t xml:space="preserve">an autocorrelation plot was included for each of the analyzed companies using the </w:t>
      </w:r>
      <w:proofErr w:type="spellStart"/>
      <w:r w:rsidR="0073682F">
        <w:t>la_plot</w:t>
      </w:r>
      <w:proofErr w:type="spellEnd"/>
      <w:r w:rsidR="0073682F">
        <w:t xml:space="preserve"> function.</w:t>
      </w:r>
    </w:p>
    <w:p w14:paraId="018C8A60" w14:textId="77777777" w:rsidR="00F379F2" w:rsidRDefault="00E0369A" w:rsidP="00F379F2">
      <w:pPr>
        <w:keepNext/>
        <w:ind w:left="1440"/>
      </w:pPr>
      <w:r>
        <w:rPr>
          <w:noProof/>
        </w:rPr>
        <w:lastRenderedPageBreak/>
        <w:drawing>
          <wp:inline distT="0" distB="0" distL="0" distR="0" wp14:anchorId="603B53CF" wp14:editId="54235351">
            <wp:extent cx="2186413" cy="3010989"/>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1219" cy="3072693"/>
                    </a:xfrm>
                    <a:prstGeom prst="rect">
                      <a:avLst/>
                    </a:prstGeom>
                  </pic:spPr>
                </pic:pic>
              </a:graphicData>
            </a:graphic>
          </wp:inline>
        </w:drawing>
      </w:r>
      <w:r>
        <w:rPr>
          <w:noProof/>
        </w:rPr>
        <w:drawing>
          <wp:inline distT="0" distB="0" distL="0" distR="0" wp14:anchorId="5359D4FF" wp14:editId="48BE953C">
            <wp:extent cx="1775319" cy="3010354"/>
            <wp:effectExtent l="0" t="0" r="317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10522" cy="3070046"/>
                    </a:xfrm>
                    <a:prstGeom prst="rect">
                      <a:avLst/>
                    </a:prstGeom>
                  </pic:spPr>
                </pic:pic>
              </a:graphicData>
            </a:graphic>
          </wp:inline>
        </w:drawing>
      </w:r>
      <w:r>
        <w:rPr>
          <w:noProof/>
        </w:rPr>
        <w:drawing>
          <wp:inline distT="0" distB="0" distL="0" distR="0" wp14:anchorId="2DE3108B" wp14:editId="0050E8F1">
            <wp:extent cx="1987702" cy="3862161"/>
            <wp:effectExtent l="0" t="0" r="635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45302" cy="3974080"/>
                    </a:xfrm>
                    <a:prstGeom prst="rect">
                      <a:avLst/>
                    </a:prstGeom>
                  </pic:spPr>
                </pic:pic>
              </a:graphicData>
            </a:graphic>
          </wp:inline>
        </w:drawing>
      </w:r>
      <w:r>
        <w:rPr>
          <w:noProof/>
        </w:rPr>
        <w:drawing>
          <wp:inline distT="0" distB="0" distL="0" distR="0" wp14:anchorId="02D082C3" wp14:editId="673AE277">
            <wp:extent cx="1960079" cy="38576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28626" cy="3992558"/>
                    </a:xfrm>
                    <a:prstGeom prst="rect">
                      <a:avLst/>
                    </a:prstGeom>
                  </pic:spPr>
                </pic:pic>
              </a:graphicData>
            </a:graphic>
          </wp:inline>
        </w:drawing>
      </w:r>
    </w:p>
    <w:p w14:paraId="09AF705A" w14:textId="2E8263DF" w:rsidR="00E0369A" w:rsidRDefault="00F379F2" w:rsidP="00F379F2">
      <w:pPr>
        <w:pStyle w:val="Caption"/>
        <w:ind w:left="2880" w:firstLine="720"/>
      </w:pPr>
      <w:r>
        <w:t xml:space="preserve">Figure </w:t>
      </w:r>
      <w:r>
        <w:fldChar w:fldCharType="begin"/>
      </w:r>
      <w:r>
        <w:instrText xml:space="preserve"> SEQ Figure \* ARABIC </w:instrText>
      </w:r>
      <w:r>
        <w:fldChar w:fldCharType="separate"/>
      </w:r>
      <w:r>
        <w:rPr>
          <w:noProof/>
        </w:rPr>
        <w:t>9</w:t>
      </w:r>
      <w:r>
        <w:fldChar w:fldCharType="end"/>
      </w:r>
      <w:r>
        <w:t>: Autocorrelation Plots</w:t>
      </w:r>
    </w:p>
    <w:p w14:paraId="4CB7FD90" w14:textId="77777777" w:rsidR="00E0369A" w:rsidRDefault="00E0369A" w:rsidP="00E0369A">
      <w:pPr>
        <w:ind w:left="1440"/>
      </w:pPr>
    </w:p>
    <w:p w14:paraId="0516804D" w14:textId="77777777" w:rsidR="00E0369A" w:rsidRDefault="00E0369A" w:rsidP="00F379F2"/>
    <w:p w14:paraId="7ECF8C37" w14:textId="0A15E444" w:rsidR="00A327CE" w:rsidRDefault="00A327CE" w:rsidP="00A327CE">
      <w:pPr>
        <w:ind w:left="1440"/>
      </w:pPr>
      <w:r>
        <w:t xml:space="preserve">The </w:t>
      </w:r>
      <w:proofErr w:type="spellStart"/>
      <w:r>
        <w:t>seasonal_decompose</w:t>
      </w:r>
      <w:proofErr w:type="spellEnd"/>
      <w:r>
        <w:t>() function was also performed for each of the analyzed companies. The output for this action can be seen in the following visualizations.</w:t>
      </w:r>
    </w:p>
    <w:p w14:paraId="66DFB463" w14:textId="77777777" w:rsidR="00F379F2" w:rsidRDefault="00B51198" w:rsidP="00F379F2">
      <w:pPr>
        <w:keepNext/>
        <w:ind w:left="1440"/>
      </w:pPr>
      <w:r>
        <w:rPr>
          <w:noProof/>
        </w:rPr>
        <w:lastRenderedPageBreak/>
        <w:drawing>
          <wp:inline distT="0" distB="0" distL="0" distR="0" wp14:anchorId="21FCC123" wp14:editId="107E296E">
            <wp:extent cx="2238294" cy="31005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Pr>
          <w:noProof/>
        </w:rPr>
        <w:drawing>
          <wp:inline distT="0" distB="0" distL="0" distR="0" wp14:anchorId="5E6C0DCC" wp14:editId="04F1120B">
            <wp:extent cx="2160717" cy="309390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r>
        <w:rPr>
          <w:noProof/>
        </w:rPr>
        <w:drawing>
          <wp:inline distT="0" distB="0" distL="0" distR="0" wp14:anchorId="76DF3B40" wp14:editId="2017988D">
            <wp:extent cx="2180215" cy="3134632"/>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9686" cy="3177004"/>
                    </a:xfrm>
                    <a:prstGeom prst="rect">
                      <a:avLst/>
                    </a:prstGeom>
                  </pic:spPr>
                </pic:pic>
              </a:graphicData>
            </a:graphic>
          </wp:inline>
        </w:drawing>
      </w:r>
      <w:r>
        <w:rPr>
          <w:noProof/>
        </w:rPr>
        <w:drawing>
          <wp:inline distT="0" distB="0" distL="0" distR="0" wp14:anchorId="7DD2D501" wp14:editId="5CB15957">
            <wp:extent cx="2212806" cy="313454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4798" cy="3208195"/>
                    </a:xfrm>
                    <a:prstGeom prst="rect">
                      <a:avLst/>
                    </a:prstGeom>
                  </pic:spPr>
                </pic:pic>
              </a:graphicData>
            </a:graphic>
          </wp:inline>
        </w:drawing>
      </w:r>
      <w:r>
        <w:rPr>
          <w:noProof/>
        </w:rPr>
        <w:lastRenderedPageBreak/>
        <w:drawing>
          <wp:inline distT="0" distB="0" distL="0" distR="0" wp14:anchorId="4D286136" wp14:editId="7D77FBBE">
            <wp:extent cx="2108533" cy="31671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11621420" wp14:editId="24B637B7">
            <wp:extent cx="2155941" cy="315468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46AEBFEA" w14:textId="63C2393C" w:rsidR="00E0369A" w:rsidRDefault="00F379F2" w:rsidP="00F379F2">
      <w:pPr>
        <w:pStyle w:val="Caption"/>
        <w:ind w:left="2160" w:firstLine="720"/>
      </w:pPr>
      <w:r>
        <w:t xml:space="preserve">  </w:t>
      </w:r>
      <w:r>
        <w:tab/>
        <w:t xml:space="preserve">Figure </w:t>
      </w:r>
      <w:r>
        <w:fldChar w:fldCharType="begin"/>
      </w:r>
      <w:r>
        <w:instrText xml:space="preserve"> SEQ Figure \* ARABIC </w:instrText>
      </w:r>
      <w:r>
        <w:fldChar w:fldCharType="separate"/>
      </w:r>
      <w:r>
        <w:rPr>
          <w:noProof/>
        </w:rPr>
        <w:t>10</w:t>
      </w:r>
      <w:r>
        <w:fldChar w:fldCharType="end"/>
      </w:r>
      <w:r>
        <w:t>: Seasonal Decomposition Plots</w:t>
      </w:r>
    </w:p>
    <w:p w14:paraId="5C21D359" w14:textId="77777777" w:rsidR="00B51198" w:rsidRDefault="00B51198" w:rsidP="00E0369A">
      <w:pPr>
        <w:ind w:left="1440"/>
      </w:pPr>
    </w:p>
    <w:p w14:paraId="18A97330" w14:textId="77777777" w:rsidR="00B51198" w:rsidRDefault="00B51198" w:rsidP="00E0369A">
      <w:pPr>
        <w:ind w:left="1440"/>
      </w:pPr>
    </w:p>
    <w:p w14:paraId="176DAAD1" w14:textId="680961B0" w:rsidR="003D7110" w:rsidRDefault="003D7110" w:rsidP="00E0369A">
      <w:pPr>
        <w:ind w:left="1440"/>
      </w:pPr>
      <w:r>
        <w:t>The following visualizations exhibit the breakdown of where the training and test data split was made for each of the analyzed companies</w:t>
      </w:r>
      <w:r w:rsidR="001375F6">
        <w:t xml:space="preserve"> as outlined by the change in color from green to blue in the graphs</w:t>
      </w:r>
      <w:r>
        <w:t>.</w:t>
      </w:r>
    </w:p>
    <w:p w14:paraId="4C604960" w14:textId="77777777" w:rsidR="00F379F2" w:rsidRDefault="00B51198" w:rsidP="00F379F2">
      <w:pPr>
        <w:keepNext/>
        <w:ind w:left="1440"/>
      </w:pPr>
      <w:r>
        <w:rPr>
          <w:noProof/>
        </w:rPr>
        <w:lastRenderedPageBreak/>
        <w:drawing>
          <wp:inline distT="0" distB="0" distL="0" distR="0" wp14:anchorId="145B452A" wp14:editId="546ACCBB">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r>
        <w:rPr>
          <w:noProof/>
        </w:rPr>
        <w:drawing>
          <wp:inline distT="0" distB="0" distL="0" distR="0" wp14:anchorId="0CC5F348" wp14:editId="3A87A7FB">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Pr>
          <w:noProof/>
        </w:rPr>
        <w:drawing>
          <wp:inline distT="0" distB="0" distL="0" distR="0" wp14:anchorId="576617F7" wp14:editId="58D241FA">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r>
        <w:rPr>
          <w:noProof/>
        </w:rPr>
        <w:lastRenderedPageBreak/>
        <w:drawing>
          <wp:inline distT="0" distB="0" distL="0" distR="0" wp14:anchorId="02868C54" wp14:editId="3788360B">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68BC6097" w:rsidR="00B51198" w:rsidRDefault="00F379F2" w:rsidP="00F379F2">
      <w:pPr>
        <w:pStyle w:val="Caption"/>
        <w:ind w:left="2880" w:firstLine="720"/>
      </w:pPr>
      <w:r>
        <w:t xml:space="preserve">Figure </w:t>
      </w:r>
      <w:r>
        <w:fldChar w:fldCharType="begin"/>
      </w:r>
      <w:r>
        <w:instrText xml:space="preserve"> SEQ Figure \* ARABIC </w:instrText>
      </w:r>
      <w:r>
        <w:fldChar w:fldCharType="separate"/>
      </w:r>
      <w:r>
        <w:rPr>
          <w:noProof/>
        </w:rPr>
        <w:t>11</w:t>
      </w:r>
      <w:r>
        <w:fldChar w:fldCharType="end"/>
      </w:r>
      <w:r>
        <w:t>: Training/Test Data Split Plots</w:t>
      </w:r>
    </w:p>
    <w:p w14:paraId="00F408C2" w14:textId="247E1D56" w:rsidR="00B51198" w:rsidRPr="00E0369A" w:rsidRDefault="00B51198" w:rsidP="00B51198">
      <w:r w:rsidRPr="00B51198">
        <w:rPr>
          <w:noProof/>
        </w:rPr>
        <w:t xml:space="preserve"> </w:t>
      </w:r>
    </w:p>
    <w:p w14:paraId="57175E1E" w14:textId="00518EAA" w:rsidR="00E529FC" w:rsidRDefault="00E529FC" w:rsidP="009E69C7">
      <w:pPr>
        <w:pStyle w:val="Heading2"/>
        <w:ind w:left="720"/>
      </w:pPr>
      <w:bookmarkStart w:id="29" w:name="_Toc129794865"/>
      <w:r>
        <w:t>D4.</w:t>
      </w:r>
      <w:r>
        <w:tab/>
        <w:t>Creation of Time Series Model</w:t>
      </w:r>
      <w:bookmarkEnd w:id="29"/>
    </w:p>
    <w:p w14:paraId="0BF9D245" w14:textId="712E83BF"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r w:rsidRPr="00E91588">
        <w:rPr>
          <w:rFonts w:ascii="Helvetica Neue" w:eastAsia="Times New Roman" w:hAnsi="Helvetica Neue" w:cs="Times New Roman"/>
          <w:color w:val="000000"/>
          <w:sz w:val="21"/>
          <w:szCs w:val="21"/>
        </w:rPr>
        <w:br/>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 ARIMA model is characterized by 3 terms: p, d, and q. p is the order of the AR term, q is the order of the MA term, and d is the number of differencing required to make the time series stationary.</w:t>
      </w:r>
    </w:p>
    <w:p w14:paraId="65C5898D"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lastRenderedPageBreak/>
        <w:t>When it comes to making the appropriate decision for the level of decisioning to be completed, the correct differencing level is whatever is required to get a near stationary series which roams around the defined mean and the ACF plot reaches zero quickly.</w:t>
      </w:r>
    </w:p>
    <w:p w14:paraId="79315D19" w14:textId="5C2E5213"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 If the calculated p-value is less than the significance level (0.05), it can be inferred that the time series is stationary. If the p-value is greater than 0.05, the appropriate order of differencing will need to be determined.</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57338456">
            <wp:extent cx="3939702" cy="2100333"/>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5414" cy="2114041"/>
                    </a:xfrm>
                    <a:prstGeom prst="rect">
                      <a:avLst/>
                    </a:prstGeom>
                  </pic:spPr>
                </pic:pic>
              </a:graphicData>
            </a:graphic>
          </wp:inline>
        </w:drawing>
      </w:r>
    </w:p>
    <w:p w14:paraId="63E8C206" w14:textId="45044F79" w:rsidR="005A3FF5" w:rsidRPr="00E91588" w:rsidRDefault="00F379F2" w:rsidP="00F379F2">
      <w:pPr>
        <w:pStyle w:val="Caption"/>
        <w:ind w:left="2160" w:firstLine="720"/>
      </w:pPr>
      <w:r>
        <w:t xml:space="preserve">      Figure </w:t>
      </w:r>
      <w:r>
        <w:fldChar w:fldCharType="begin"/>
      </w:r>
      <w:r>
        <w:instrText xml:space="preserve"> SEQ Figure \* ARABIC </w:instrText>
      </w:r>
      <w:r>
        <w:fldChar w:fldCharType="separate"/>
      </w:r>
      <w:r>
        <w:rPr>
          <w:noProof/>
        </w:rPr>
        <w:t>12</w:t>
      </w:r>
      <w:r>
        <w:fldChar w:fldCharType="end"/>
      </w:r>
      <w:r>
        <w:t>: Auto Arima Function</w:t>
      </w:r>
    </w:p>
    <w:p w14:paraId="520400CE" w14:textId="77777777" w:rsidR="00F379F2" w:rsidRDefault="005A3FF5" w:rsidP="00F379F2">
      <w:pPr>
        <w:pStyle w:val="Heading2"/>
        <w:ind w:left="720"/>
      </w:pPr>
      <w:r>
        <w:rPr>
          <w:noProof/>
        </w:rPr>
        <w:lastRenderedPageBreak/>
        <w:drawing>
          <wp:inline distT="0" distB="0" distL="0" distR="0" wp14:anchorId="663BC862" wp14:editId="05B3D666">
            <wp:extent cx="2339502" cy="319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1066" cy="3223299"/>
                    </a:xfrm>
                    <a:prstGeom prst="rect">
                      <a:avLst/>
                    </a:prstGeom>
                  </pic:spPr>
                </pic:pic>
              </a:graphicData>
            </a:graphic>
          </wp:inline>
        </w:drawing>
      </w:r>
      <w:r>
        <w:rPr>
          <w:noProof/>
        </w:rPr>
        <w:drawing>
          <wp:inline distT="0" distB="0" distL="0" distR="0" wp14:anchorId="01DE0C82" wp14:editId="1B98E878">
            <wp:extent cx="2731049" cy="31756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81766" cy="3234611"/>
                    </a:xfrm>
                    <a:prstGeom prst="rect">
                      <a:avLst/>
                    </a:prstGeom>
                  </pic:spPr>
                </pic:pic>
              </a:graphicData>
            </a:graphic>
          </wp:inline>
        </w:drawing>
      </w:r>
      <w:r>
        <w:rPr>
          <w:noProof/>
        </w:rPr>
        <w:drawing>
          <wp:inline distT="0" distB="0" distL="0" distR="0" wp14:anchorId="14B14BBE" wp14:editId="54E401AB">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16D4DF1F">
            <wp:extent cx="2540811" cy="3573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96943" cy="3652749"/>
                    </a:xfrm>
                    <a:prstGeom prst="rect">
                      <a:avLst/>
                    </a:prstGeom>
                  </pic:spPr>
                </pic:pic>
              </a:graphicData>
            </a:graphic>
          </wp:inline>
        </w:drawing>
      </w:r>
    </w:p>
    <w:p w14:paraId="7E9FC7E2" w14:textId="6287818C" w:rsidR="00F379F2" w:rsidRDefault="00F379F2" w:rsidP="00F379F2">
      <w:pPr>
        <w:pStyle w:val="Caption"/>
        <w:ind w:left="2880" w:firstLine="720"/>
      </w:pPr>
      <w:r>
        <w:t xml:space="preserve">Figure </w:t>
      </w:r>
      <w:r>
        <w:fldChar w:fldCharType="begin"/>
      </w:r>
      <w:r>
        <w:instrText xml:space="preserve"> SEQ Figure \* ARABIC </w:instrText>
      </w:r>
      <w:r>
        <w:fldChar w:fldCharType="separate"/>
      </w:r>
      <w:r>
        <w:rPr>
          <w:noProof/>
        </w:rPr>
        <w:t>13</w:t>
      </w:r>
      <w:r>
        <w:fldChar w:fldCharType="end"/>
      </w:r>
      <w:r>
        <w:t>: Auto Arima Output 1</w:t>
      </w:r>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0329529B" w:rsidR="00F379F2" w:rsidRDefault="00F379F2" w:rsidP="00F379F2">
      <w:pPr>
        <w:pStyle w:val="Caption"/>
        <w:ind w:left="2880" w:firstLine="720"/>
      </w:pPr>
      <w:r>
        <w:t xml:space="preserve">Figure </w:t>
      </w:r>
      <w:r>
        <w:fldChar w:fldCharType="begin"/>
      </w:r>
      <w:r>
        <w:instrText xml:space="preserve"> SEQ Figure \* ARABIC </w:instrText>
      </w:r>
      <w:r>
        <w:fldChar w:fldCharType="separate"/>
      </w:r>
      <w:r>
        <w:rPr>
          <w:noProof/>
        </w:rPr>
        <w:t>14</w:t>
      </w:r>
      <w:r>
        <w:fldChar w:fldCharType="end"/>
      </w:r>
      <w:r>
        <w:t>: Auto Arima Output 2</w:t>
      </w:r>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3D2870ED" w:rsidR="00E529FC" w:rsidRDefault="00F379F2" w:rsidP="00F379F2">
      <w:pPr>
        <w:pStyle w:val="Caption"/>
        <w:ind w:left="2880" w:firstLine="720"/>
      </w:pPr>
      <w:r>
        <w:t xml:space="preserve">Figure </w:t>
      </w:r>
      <w:r>
        <w:fldChar w:fldCharType="begin"/>
      </w:r>
      <w:r>
        <w:instrText xml:space="preserve"> SEQ Figure \* ARABIC </w:instrText>
      </w:r>
      <w:r>
        <w:fldChar w:fldCharType="separate"/>
      </w:r>
      <w:r>
        <w:rPr>
          <w:noProof/>
        </w:rPr>
        <w:t>15</w:t>
      </w:r>
      <w:r>
        <w:fldChar w:fldCharType="end"/>
      </w:r>
      <w:r>
        <w:t>: Auto Arima Output 3</w:t>
      </w:r>
    </w:p>
    <w:p w14:paraId="5C07D610" w14:textId="77777777" w:rsidR="005A3FF5" w:rsidRDefault="005A3FF5" w:rsidP="005A3FF5"/>
    <w:p w14:paraId="0D4DB3D9" w14:textId="458A364F" w:rsidR="005F2734" w:rsidRDefault="005F2734" w:rsidP="005F2734">
      <w:pPr>
        <w:ind w:left="1440"/>
      </w:pPr>
      <w:r>
        <w:t xml:space="preserve">The following image outlines the p, q, and d value determined as the best fit by the </w:t>
      </w:r>
      <w:proofErr w:type="spellStart"/>
      <w:r>
        <w:t>auto_arima</w:t>
      </w:r>
      <w:proofErr w:type="spellEnd"/>
      <w:r>
        <w:t xml:space="preserve">() function for each of the individual </w:t>
      </w:r>
      <w:proofErr w:type="gramStart"/>
      <w:r>
        <w:t>companies</w:t>
      </w:r>
      <w:proofErr w:type="gramEnd"/>
      <w:r>
        <w:t xml:space="preserve"> data.</w:t>
      </w:r>
    </w:p>
    <w:p w14:paraId="52220995" w14:textId="77777777" w:rsidR="00F379F2" w:rsidRDefault="00045654" w:rsidP="00F379F2">
      <w:pPr>
        <w:keepNext/>
        <w:ind w:left="720" w:firstLine="720"/>
      </w:pPr>
      <w:r>
        <w:rPr>
          <w:noProof/>
        </w:rPr>
        <w:lastRenderedPageBreak/>
        <w:drawing>
          <wp:inline distT="0" distB="0" distL="0" distR="0" wp14:anchorId="12D521F6" wp14:editId="6116149D">
            <wp:extent cx="4537392" cy="120379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4601717" cy="1220864"/>
                    </a:xfrm>
                    <a:prstGeom prst="rect">
                      <a:avLst/>
                    </a:prstGeom>
                  </pic:spPr>
                </pic:pic>
              </a:graphicData>
            </a:graphic>
          </wp:inline>
        </w:drawing>
      </w:r>
    </w:p>
    <w:p w14:paraId="6BD4F74E" w14:textId="0419B117" w:rsidR="005A3FF5" w:rsidRPr="005A3FF5" w:rsidRDefault="00F379F2" w:rsidP="00F379F2">
      <w:pPr>
        <w:pStyle w:val="Caption"/>
        <w:ind w:left="2880" w:firstLine="720"/>
      </w:pPr>
      <w:r>
        <w:t xml:space="preserve">Figure </w:t>
      </w:r>
      <w:r>
        <w:fldChar w:fldCharType="begin"/>
      </w:r>
      <w:r>
        <w:instrText xml:space="preserve"> SEQ Figure \* ARABIC </w:instrText>
      </w:r>
      <w:r>
        <w:fldChar w:fldCharType="separate"/>
      </w:r>
      <w:r>
        <w:rPr>
          <w:noProof/>
        </w:rPr>
        <w:t>16</w:t>
      </w:r>
      <w:r>
        <w:fldChar w:fldCharType="end"/>
      </w:r>
      <w:r>
        <w:t>: Auto Arima p, q, and d values</w:t>
      </w:r>
    </w:p>
    <w:p w14:paraId="69187430" w14:textId="3C6FDD6E" w:rsidR="00E529FC" w:rsidRDefault="00E529FC" w:rsidP="009E69C7">
      <w:pPr>
        <w:pStyle w:val="Heading2"/>
        <w:ind w:left="720"/>
      </w:pPr>
      <w:bookmarkStart w:id="30" w:name="_Toc129794866"/>
      <w:r>
        <w:t>D5.</w:t>
      </w:r>
      <w:r>
        <w:tab/>
        <w:t>Calculations Performed</w:t>
      </w:r>
      <w:bookmarkEnd w:id="30"/>
    </w:p>
    <w:p w14:paraId="0F461F8A" w14:textId="77777777" w:rsidR="00BC14EE" w:rsidRDefault="00BC14EE" w:rsidP="00BC14EE"/>
    <w:p w14:paraId="51398836" w14:textId="220293F1" w:rsidR="00BC14EE" w:rsidRDefault="00BC14EE" w:rsidP="00BC14EE">
      <w:pPr>
        <w:ind w:left="1440"/>
      </w:pPr>
      <w:r>
        <w:t xml:space="preserve">The following section reviews the calculations performed to assess the </w:t>
      </w:r>
      <w:r w:rsidR="006A0D5C">
        <w:t>models’</w:t>
      </w:r>
      <w:r>
        <w:t xml:space="preserve"> capabilities once fitting of the model had been completed. </w:t>
      </w:r>
    </w:p>
    <w:p w14:paraId="505427BB" w14:textId="77777777" w:rsidR="00BC14EE" w:rsidRDefault="00BC14EE" w:rsidP="00BC14EE">
      <w:pPr>
        <w:ind w:left="1440"/>
      </w:pPr>
    </w:p>
    <w:p w14:paraId="545D3239" w14:textId="0316B6CC" w:rsidR="00BC14EE" w:rsidRDefault="00BC14EE" w:rsidP="00BC14EE">
      <w:pPr>
        <w:ind w:left="1440"/>
      </w:pPr>
      <w:r>
        <w:t xml:space="preserve">As can be seen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Pr="00BC14EE" w:rsidRDefault="006A0D5C" w:rsidP="00BC14EE">
      <w:pPr>
        <w:ind w:left="1440"/>
      </w:pPr>
      <w:r>
        <w:t>Additionally, a printout in the console was completed for each tested day with metrics provided for the four previously mentioned metrics.</w:t>
      </w:r>
    </w:p>
    <w:p w14:paraId="73D2ED36" w14:textId="77777777" w:rsidR="00F379F2" w:rsidRDefault="008A41B4" w:rsidP="00F379F2">
      <w:pPr>
        <w:keepNext/>
      </w:pPr>
      <w:r>
        <w:tab/>
      </w:r>
      <w:r w:rsidR="00B11815">
        <w:tab/>
      </w:r>
      <w:r w:rsidR="00B11815">
        <w:rPr>
          <w:noProof/>
        </w:rPr>
        <w:drawing>
          <wp:inline distT="0" distB="0" distL="0" distR="0" wp14:anchorId="5C3CD426" wp14:editId="2A412B2D">
            <wp:extent cx="3410712" cy="36576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10712" cy="3657600"/>
                    </a:xfrm>
                    <a:prstGeom prst="rect">
                      <a:avLst/>
                    </a:prstGeom>
                  </pic:spPr>
                </pic:pic>
              </a:graphicData>
            </a:graphic>
          </wp:inline>
        </w:drawing>
      </w:r>
    </w:p>
    <w:p w14:paraId="0F15BE2D" w14:textId="23C3B52C" w:rsidR="00B11815" w:rsidRPr="00B11815" w:rsidRDefault="00F379F2" w:rsidP="00F379F2">
      <w:pPr>
        <w:pStyle w:val="Caption"/>
        <w:ind w:left="2160" w:firstLine="720"/>
      </w:pPr>
      <w:r>
        <w:t xml:space="preserve">Figure </w:t>
      </w:r>
      <w:r>
        <w:fldChar w:fldCharType="begin"/>
      </w:r>
      <w:r>
        <w:instrText xml:space="preserve"> SEQ Figure \* ARABIC </w:instrText>
      </w:r>
      <w:r>
        <w:fldChar w:fldCharType="separate"/>
      </w:r>
      <w:r>
        <w:rPr>
          <w:noProof/>
        </w:rPr>
        <w:t>17</w:t>
      </w:r>
      <w:r>
        <w:fldChar w:fldCharType="end"/>
      </w:r>
      <w:r>
        <w:t>: ARIMA Metric Check</w:t>
      </w:r>
    </w:p>
    <w:p w14:paraId="4E919EA6" w14:textId="057FEC98" w:rsidR="00E529FC" w:rsidRDefault="00E529FC" w:rsidP="009E69C7">
      <w:pPr>
        <w:pStyle w:val="Heading2"/>
        <w:ind w:left="720"/>
      </w:pPr>
      <w:bookmarkStart w:id="31" w:name="_Toc129794867"/>
      <w:r>
        <w:t>D6.</w:t>
      </w:r>
      <w:r>
        <w:tab/>
        <w:t>Analysis Technique Justification</w:t>
      </w:r>
      <w:bookmarkEnd w:id="31"/>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lastRenderedPageBreak/>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760B2F7C" w14:textId="21C41FD0" w:rsidR="009B2BBB" w:rsidRPr="009B2BBB" w:rsidRDefault="009B2BBB" w:rsidP="009B2BBB"/>
    <w:p w14:paraId="43802504" w14:textId="77777777" w:rsidR="00E529FC" w:rsidRDefault="00E529FC" w:rsidP="009E69C7">
      <w:pPr>
        <w:pStyle w:val="Heading2"/>
        <w:ind w:left="720"/>
      </w:pPr>
    </w:p>
    <w:p w14:paraId="2618D4B5" w14:textId="1ED6169C" w:rsidR="00E529FC" w:rsidRDefault="00E529FC" w:rsidP="009E69C7">
      <w:pPr>
        <w:pStyle w:val="Heading2"/>
        <w:ind w:left="720"/>
      </w:pPr>
      <w:bookmarkStart w:id="32" w:name="_Toc129794868"/>
      <w:r>
        <w:t>D7.</w:t>
      </w:r>
      <w:r>
        <w:tab/>
        <w:t>Analysis Technique Advantages</w:t>
      </w:r>
      <w:bookmarkEnd w:id="32"/>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1E0CB47A" w14:textId="101D9FAE" w:rsidR="009B2BBB" w:rsidRPr="009B2BBB" w:rsidRDefault="009B2BBB" w:rsidP="009B2BBB"/>
    <w:p w14:paraId="21A4FDD2" w14:textId="77777777" w:rsidR="00E529FC" w:rsidRDefault="00E529FC" w:rsidP="009E69C7">
      <w:pPr>
        <w:pStyle w:val="Heading2"/>
        <w:ind w:left="720"/>
      </w:pPr>
    </w:p>
    <w:p w14:paraId="51AA2180" w14:textId="1A2A5766" w:rsidR="00E529FC" w:rsidRDefault="00E529FC" w:rsidP="009E69C7">
      <w:pPr>
        <w:pStyle w:val="Heading2"/>
        <w:ind w:left="720"/>
      </w:pPr>
      <w:bookmarkStart w:id="33" w:name="_Toc129794869"/>
      <w:r>
        <w:t>D8.</w:t>
      </w:r>
      <w:r>
        <w:tab/>
        <w:t>Analysis Technique Disadvantages</w:t>
      </w:r>
      <w:bookmarkEnd w:id="33"/>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392716B8"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606260C4"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disadvantages of the statistical testing stage includes that it can be easy to misuse the tests themselves. If the tests used are not carefully constructed, the results can be skewed incorrectly.</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6967CF89" w14:textId="10DC5744" w:rsidR="00E529FC" w:rsidRPr="00E529FC" w:rsidRDefault="00E529FC" w:rsidP="00E529FC"/>
    <w:p w14:paraId="477B87E0" w14:textId="77777777" w:rsidR="00E529FC" w:rsidRPr="00E529FC" w:rsidRDefault="00E529FC" w:rsidP="00E529FC"/>
    <w:p w14:paraId="625AC7ED" w14:textId="77777777" w:rsidR="00E529FC" w:rsidRPr="00E529FC" w:rsidRDefault="00E529FC" w:rsidP="00E529FC"/>
    <w:p w14:paraId="072CB52A" w14:textId="77777777" w:rsidR="00B916E5" w:rsidRDefault="00B916E5" w:rsidP="00B916E5"/>
    <w:p w14:paraId="7AFC0AC7" w14:textId="4BD0AD3D" w:rsidR="00B916E5" w:rsidRDefault="00B916E5" w:rsidP="00B916E5">
      <w:pPr>
        <w:pStyle w:val="Heading1"/>
      </w:pPr>
      <w:bookmarkStart w:id="34" w:name="_Toc129794870"/>
      <w:r>
        <w:t>Part V: Data Summary and Implications</w:t>
      </w:r>
      <w:bookmarkEnd w:id="34"/>
    </w:p>
    <w:p w14:paraId="3236606A" w14:textId="25A5CAF4" w:rsidR="00B916E5" w:rsidRDefault="00B916E5" w:rsidP="00BA38C2">
      <w:pPr>
        <w:pStyle w:val="Heading1"/>
        <w:numPr>
          <w:ilvl w:val="0"/>
          <w:numId w:val="7"/>
        </w:numPr>
      </w:pPr>
      <w:bookmarkStart w:id="35" w:name="_Toc129794871"/>
      <w:r>
        <w:t>Summary of Data Analysis Implications</w:t>
      </w:r>
      <w:bookmarkEnd w:id="35"/>
    </w:p>
    <w:p w14:paraId="53583889" w14:textId="7A3AA7DD" w:rsidR="00992A62" w:rsidRDefault="00992A62" w:rsidP="009E69C7">
      <w:pPr>
        <w:pStyle w:val="Heading2"/>
        <w:ind w:left="720"/>
      </w:pPr>
      <w:bookmarkStart w:id="36" w:name="_Toc129794872"/>
      <w:r>
        <w:t>E1.</w:t>
      </w:r>
      <w:r>
        <w:tab/>
        <w:t>Data Analysis Implications</w:t>
      </w:r>
      <w:bookmarkEnd w:id="36"/>
    </w:p>
    <w:p w14:paraId="6E85B342" w14:textId="04A77880"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p>
    <w:p w14:paraId="1A3AEB55" w14:textId="77777777" w:rsidR="00B91281" w:rsidRPr="00B91281" w:rsidRDefault="00B91281" w:rsidP="00B91281">
      <w:pPr>
        <w:shd w:val="clear" w:color="auto" w:fill="FFFFFF"/>
        <w:jc w:val="center"/>
        <w:rPr>
          <w:rFonts w:ascii="Helvetica Neue" w:eastAsia="Times New Roman" w:hAnsi="Helvetica Neue" w:cs="Times New Roman"/>
          <w:color w:val="000000"/>
          <w:sz w:val="21"/>
          <w:szCs w:val="21"/>
        </w:rPr>
      </w:pPr>
    </w:p>
    <w:p w14:paraId="139E5474" w14:textId="6162D533" w:rsidR="00B91281" w:rsidRPr="00B91281" w:rsidRDefault="00B91281" w:rsidP="00B91281"/>
    <w:p w14:paraId="45BF7DD2" w14:textId="21D259CB" w:rsidR="00992A62" w:rsidRDefault="00992A62" w:rsidP="009E69C7">
      <w:pPr>
        <w:pStyle w:val="Heading2"/>
        <w:ind w:left="720"/>
      </w:pPr>
      <w:bookmarkStart w:id="37" w:name="_Toc129794873"/>
      <w:r>
        <w:t>E2.</w:t>
      </w:r>
      <w:r>
        <w:tab/>
        <w:t>Data Analysis Results</w:t>
      </w:r>
      <w:bookmarkEnd w:id="37"/>
    </w:p>
    <w:p w14:paraId="1623250E" w14:textId="6E93E7BB" w:rsidR="001732F1" w:rsidRDefault="008B22D5"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results of the performed analysis ranged from 80%-99% accuracy in forecasting the expected market closing price on a given trading day for the analyzed companies. The output below reflects the accuracy metric for each of the tested days separated by company.</w:t>
      </w:r>
    </w:p>
    <w:p w14:paraId="576A02D0" w14:textId="77777777" w:rsidR="00B56DD9" w:rsidRDefault="00B56DD9"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5BA420FC">
            <wp:extent cx="4285034" cy="3034317"/>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9713" cy="3065955"/>
                    </a:xfrm>
                    <a:prstGeom prst="rect">
                      <a:avLst/>
                    </a:prstGeom>
                  </pic:spPr>
                </pic:pic>
              </a:graphicData>
            </a:graphic>
          </wp:inline>
        </w:drawing>
      </w:r>
    </w:p>
    <w:p w14:paraId="6F623CDE" w14:textId="084E15BA" w:rsidR="00B56DD9" w:rsidRDefault="00F379F2" w:rsidP="00F379F2">
      <w:pPr>
        <w:pStyle w:val="Caption"/>
        <w:ind w:left="2880" w:firstLine="720"/>
        <w:rPr>
          <w:rFonts w:ascii="Helvetica Neue" w:hAnsi="Helvetica Neue"/>
          <w:color w:val="000000"/>
          <w:sz w:val="21"/>
          <w:szCs w:val="21"/>
          <w:shd w:val="clear" w:color="auto" w:fill="FFFFFF"/>
        </w:rPr>
      </w:pPr>
      <w:r>
        <w:t xml:space="preserve">Figure </w:t>
      </w:r>
      <w:r>
        <w:fldChar w:fldCharType="begin"/>
      </w:r>
      <w:r>
        <w:instrText xml:space="preserve"> SEQ Figure \* ARABIC </w:instrText>
      </w:r>
      <w:r>
        <w:fldChar w:fldCharType="separate"/>
      </w:r>
      <w:r>
        <w:rPr>
          <w:noProof/>
        </w:rPr>
        <w:t>18</w:t>
      </w:r>
      <w:r>
        <w:fldChar w:fldCharType="end"/>
      </w:r>
      <w:r>
        <w:t>: Accuracy Metric Output</w:t>
      </w:r>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72674F76" w:rsidR="00DB4544" w:rsidRDefault="00DB4544" w:rsidP="001732F1">
      <w:pPr>
        <w:ind w:left="1440"/>
        <w:rPr>
          <w:noProof/>
        </w:rPr>
      </w:pPr>
      <w:r>
        <w:rPr>
          <w:noProof/>
        </w:rPr>
        <w:t>In addition to the accuract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lastRenderedPageBreak/>
        <w:drawing>
          <wp:inline distT="0" distB="0" distL="0" distR="0" wp14:anchorId="62A617F7" wp14:editId="6B04E20E">
            <wp:extent cx="4207213" cy="2795819"/>
            <wp:effectExtent l="0" t="0" r="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2982" cy="2832879"/>
                    </a:xfrm>
                    <a:prstGeom prst="rect">
                      <a:avLst/>
                    </a:prstGeom>
                  </pic:spPr>
                </pic:pic>
              </a:graphicData>
            </a:graphic>
          </wp:inline>
        </w:drawing>
      </w:r>
    </w:p>
    <w:p w14:paraId="6EEDC4E5" w14:textId="32ABE167" w:rsidR="00F379F2" w:rsidRDefault="00F379F2" w:rsidP="00F379F2">
      <w:pPr>
        <w:pStyle w:val="Caption"/>
        <w:ind w:left="2160" w:firstLine="720"/>
      </w:pPr>
      <w:r>
        <w:t xml:space="preserve">Figure </w:t>
      </w:r>
      <w:r>
        <w:fldChar w:fldCharType="begin"/>
      </w:r>
      <w:r>
        <w:instrText xml:space="preserve"> SEQ Figure \* ARABIC </w:instrText>
      </w:r>
      <w:r>
        <w:fldChar w:fldCharType="separate"/>
      </w:r>
      <w:r>
        <w:rPr>
          <w:noProof/>
        </w:rPr>
        <w:t>19</w:t>
      </w:r>
      <w:r>
        <w:fldChar w:fldCharType="end"/>
      </w:r>
      <w:r>
        <w:t>: MAPE Accuracy Metric Calculation</w:t>
      </w:r>
    </w:p>
    <w:p w14:paraId="182E1B45" w14:textId="77777777" w:rsidR="00F379F2" w:rsidRDefault="00B56DD9" w:rsidP="00F379F2">
      <w:pPr>
        <w:keepNext/>
        <w:ind w:left="1440"/>
      </w:pPr>
      <w:r>
        <w:rPr>
          <w:noProof/>
        </w:rPr>
        <w:drawing>
          <wp:inline distT="0" distB="0" distL="0" distR="0" wp14:anchorId="29315185" wp14:editId="448F36BD">
            <wp:extent cx="2018489" cy="2743200"/>
            <wp:effectExtent l="0" t="0" r="127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3572" cy="2750108"/>
                    </a:xfrm>
                    <a:prstGeom prst="rect">
                      <a:avLst/>
                    </a:prstGeom>
                  </pic:spPr>
                </pic:pic>
              </a:graphicData>
            </a:graphic>
          </wp:inline>
        </w:drawing>
      </w:r>
      <w:r w:rsidRPr="00B56DD9">
        <w:rPr>
          <w:noProof/>
        </w:rPr>
        <w:t xml:space="preserve"> </w:t>
      </w:r>
      <w:r>
        <w:rPr>
          <w:noProof/>
        </w:rPr>
        <w:drawing>
          <wp:inline distT="0" distB="0" distL="0" distR="0" wp14:anchorId="0C046160" wp14:editId="1F185946">
            <wp:extent cx="2148840" cy="2743200"/>
            <wp:effectExtent l="0" t="0" r="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8840" cy="2743200"/>
                    </a:xfrm>
                    <a:prstGeom prst="rect">
                      <a:avLst/>
                    </a:prstGeom>
                  </pic:spPr>
                </pic:pic>
              </a:graphicData>
            </a:graphic>
          </wp:inline>
        </w:drawing>
      </w:r>
    </w:p>
    <w:p w14:paraId="690607A3" w14:textId="4E727700" w:rsidR="00B56DD9" w:rsidRPr="001732F1" w:rsidRDefault="00F379F2" w:rsidP="00F379F2">
      <w:pPr>
        <w:pStyle w:val="Caption"/>
        <w:ind w:left="2160" w:firstLine="720"/>
      </w:pPr>
      <w:r>
        <w:t xml:space="preserve">Figure </w:t>
      </w:r>
      <w:r>
        <w:fldChar w:fldCharType="begin"/>
      </w:r>
      <w:r>
        <w:instrText xml:space="preserve"> SEQ Figure \* ARABIC </w:instrText>
      </w:r>
      <w:r>
        <w:fldChar w:fldCharType="separate"/>
      </w:r>
      <w:r>
        <w:rPr>
          <w:noProof/>
        </w:rPr>
        <w:t>20</w:t>
      </w:r>
      <w:r>
        <w:fldChar w:fldCharType="end"/>
      </w:r>
      <w:r>
        <w:t>: MAPE Metric Output for APPL</w:t>
      </w:r>
    </w:p>
    <w:p w14:paraId="5594BA64" w14:textId="77777777" w:rsidR="00992A62" w:rsidRDefault="00992A62" w:rsidP="009E69C7">
      <w:pPr>
        <w:pStyle w:val="Heading2"/>
        <w:ind w:left="720"/>
      </w:pPr>
    </w:p>
    <w:p w14:paraId="54E3670A" w14:textId="3327761E" w:rsidR="00992A62" w:rsidRDefault="00992A62" w:rsidP="009E69C7">
      <w:pPr>
        <w:pStyle w:val="Heading2"/>
        <w:ind w:left="720"/>
      </w:pPr>
      <w:bookmarkStart w:id="38" w:name="_Toc129794874"/>
      <w:r>
        <w:t>E3.</w:t>
      </w:r>
      <w:r>
        <w:tab/>
        <w:t>Data Analysis Limitations</w:t>
      </w:r>
      <w:bookmarkEnd w:id="38"/>
    </w:p>
    <w:p w14:paraId="5BAE3C18" w14:textId="4D7FAFB3" w:rsidR="00926D5B" w:rsidRDefault="00926D5B" w:rsidP="00926D5B">
      <w:pPr>
        <w:pStyle w:val="Heading2"/>
        <w:ind w:left="1440"/>
      </w:pPr>
      <w:bookmarkStart w:id="39" w:name="_Toc129794708"/>
      <w:r>
        <w:rPr>
          <w:rFonts w:ascii="Helvetica Neue" w:hAnsi="Helvetica Neue"/>
          <w:color w:val="000000"/>
          <w:sz w:val="21"/>
          <w:szCs w:val="21"/>
          <w:shd w:val="clear" w:color="auto" w:fill="FFFFFF"/>
        </w:rPr>
        <w:t xml:space="preserve">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 it warrants more fine tuning to the model to determine if performance can be </w:t>
      </w:r>
      <w:r w:rsidR="009F2D16">
        <w:rPr>
          <w:rFonts w:ascii="Helvetica Neue" w:hAnsi="Helvetica Neue"/>
          <w:color w:val="000000"/>
          <w:sz w:val="21"/>
          <w:szCs w:val="21"/>
          <w:shd w:val="clear" w:color="auto" w:fill="FFFFFF"/>
        </w:rPr>
        <w:t>fine-tuned</w:t>
      </w:r>
      <w:r>
        <w:rPr>
          <w:rFonts w:ascii="Helvetica Neue" w:hAnsi="Helvetica Neue"/>
          <w:color w:val="000000"/>
          <w:sz w:val="21"/>
          <w:szCs w:val="21"/>
          <w:shd w:val="clear" w:color="auto" w:fill="FFFFFF"/>
        </w:rPr>
        <w:t xml:space="preserve"> to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39"/>
    </w:p>
    <w:p w14:paraId="49460955" w14:textId="46445CE7" w:rsidR="00926D5B" w:rsidRPr="00926D5B" w:rsidRDefault="00926D5B" w:rsidP="00926D5B"/>
    <w:p w14:paraId="43317AF9" w14:textId="55DF3EEE" w:rsidR="00992A62" w:rsidRDefault="00992A62" w:rsidP="009E69C7">
      <w:pPr>
        <w:pStyle w:val="Heading2"/>
        <w:ind w:left="720"/>
      </w:pPr>
      <w:bookmarkStart w:id="40" w:name="_Toc129794875"/>
      <w:r>
        <w:t>E4.</w:t>
      </w:r>
      <w:r>
        <w:tab/>
        <w:t>Recommended Course of Action</w:t>
      </w:r>
      <w:bookmarkEnd w:id="40"/>
    </w:p>
    <w:p w14:paraId="19D5E40B" w14:textId="44DAAEB6"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 xml:space="preserve">The recommended course of action based upon the completed analysis is that utilizing the developed model can assist with investment decisions if a company is </w:t>
      </w:r>
      <w:r w:rsidRPr="001732F1">
        <w:rPr>
          <w:rFonts w:ascii="Helvetica Neue" w:eastAsia="Times New Roman" w:hAnsi="Helvetica Neue" w:cs="Times New Roman"/>
          <w:color w:val="000000"/>
          <w:sz w:val="21"/>
          <w:szCs w:val="21"/>
          <w:shd w:val="clear" w:color="auto" w:fill="FFFFFF"/>
        </w:rPr>
        <w:lastRenderedPageBreak/>
        <w:t>seeking insight into an expected company's market performance.</w:t>
      </w:r>
      <w:r w:rsidRPr="001732F1">
        <w:rPr>
          <w:rFonts w:ascii="Helvetica Neue" w:eastAsia="Times New Roman" w:hAnsi="Helvetica Neue" w:cs="Times New Roman"/>
          <w:color w:val="000000"/>
          <w:sz w:val="21"/>
          <w:szCs w:val="21"/>
        </w:rPr>
        <w:br/>
      </w:r>
    </w:p>
    <w:p w14:paraId="3D9A3C4F" w14:textId="13B42319" w:rsidR="001732F1" w:rsidRP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the model to correct the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34379435" w14:textId="61087305" w:rsidR="001732F1" w:rsidRPr="001732F1" w:rsidRDefault="001732F1" w:rsidP="001732F1"/>
    <w:p w14:paraId="00261D4E" w14:textId="4F637977" w:rsidR="00992A62" w:rsidRDefault="00992A62" w:rsidP="009E69C7">
      <w:pPr>
        <w:pStyle w:val="Heading2"/>
        <w:ind w:left="720"/>
      </w:pPr>
      <w:bookmarkStart w:id="41" w:name="_Toc129794876"/>
      <w:r>
        <w:t>E5.</w:t>
      </w:r>
      <w:r>
        <w:tab/>
        <w:t>Future Data Study Directions</w:t>
      </w:r>
      <w:bookmarkEnd w:id="41"/>
    </w:p>
    <w:p w14:paraId="36E822D9" w14:textId="1BEF8260"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It would be prudent to facilitate the model being able to regularly update the historical data to allow predictions to continue being made for trading days in the future based upon historical data that is not yet currently available.</w:t>
      </w:r>
    </w:p>
    <w:p w14:paraId="028DA12F" w14:textId="77777777"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Improving the model to collect data for additional companies would allow predictions to be generated for any company with historical data available for collection.</w:t>
      </w:r>
    </w:p>
    <w:p w14:paraId="1B5282B1" w14:textId="0E6D48AA" w:rsidR="001732F1" w:rsidRPr="001732F1" w:rsidRDefault="001732F1" w:rsidP="001732F1"/>
    <w:p w14:paraId="7E3631EC" w14:textId="77777777" w:rsidR="00992A62" w:rsidRPr="00992A62" w:rsidRDefault="00992A62" w:rsidP="00992A62"/>
    <w:p w14:paraId="73BD60A4" w14:textId="77777777" w:rsidR="00992A62" w:rsidRDefault="00992A62" w:rsidP="00992A62"/>
    <w:p w14:paraId="3EC5B248" w14:textId="77777777" w:rsidR="00992A62" w:rsidRPr="00992A62" w:rsidRDefault="00992A62" w:rsidP="00992A62"/>
    <w:p w14:paraId="571901B2" w14:textId="7562F735" w:rsidR="00992A62" w:rsidRPr="00992A62" w:rsidRDefault="00992A62" w:rsidP="00992A62">
      <w:r>
        <w:tab/>
      </w:r>
    </w:p>
    <w:p w14:paraId="0876DF11" w14:textId="77777777" w:rsidR="00992A62" w:rsidRPr="00992A62" w:rsidRDefault="00992A62" w:rsidP="00992A62"/>
    <w:p w14:paraId="08FD7EE8" w14:textId="77777777" w:rsidR="00992A62" w:rsidRPr="00992A62" w:rsidRDefault="00992A62" w:rsidP="00992A62">
      <w:pPr>
        <w:ind w:left="720"/>
      </w:pPr>
    </w:p>
    <w:p w14:paraId="02B80E47" w14:textId="77777777" w:rsidR="00B916E5" w:rsidRDefault="00B916E5" w:rsidP="00B916E5"/>
    <w:p w14:paraId="5C173E26" w14:textId="6FD15815" w:rsidR="00B916E5" w:rsidRDefault="00B916E5" w:rsidP="00BA38C2">
      <w:pPr>
        <w:pStyle w:val="Heading1"/>
        <w:numPr>
          <w:ilvl w:val="0"/>
          <w:numId w:val="7"/>
        </w:numPr>
      </w:pPr>
      <w:bookmarkStart w:id="42" w:name="_Toc129794877"/>
      <w:r>
        <w:t>Sources</w:t>
      </w:r>
      <w:bookmarkEnd w:id="42"/>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lastRenderedPageBreak/>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Python - overview. Tutorials Point. (n.d.). Retrieved March 10, 2023, from https://www.tutorialspoint.com/python/python_overview.htm</w:t>
      </w: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7E2127DE" w14:textId="77777777" w:rsidR="003145B0" w:rsidRPr="003145B0" w:rsidRDefault="003145B0" w:rsidP="003145B0"/>
    <w:p w14:paraId="544E40A9" w14:textId="77777777"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441A9" w14:textId="77777777" w:rsidR="009D2206" w:rsidRDefault="009D2206" w:rsidP="00A327CE">
      <w:r>
        <w:separator/>
      </w:r>
    </w:p>
  </w:endnote>
  <w:endnote w:type="continuationSeparator" w:id="0">
    <w:p w14:paraId="3C1D91DB" w14:textId="77777777" w:rsidR="009D2206" w:rsidRDefault="009D2206"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19402" w14:textId="77777777" w:rsidR="009D2206" w:rsidRDefault="009D2206" w:rsidP="00A327CE">
      <w:r>
        <w:separator/>
      </w:r>
    </w:p>
  </w:footnote>
  <w:footnote w:type="continuationSeparator" w:id="0">
    <w:p w14:paraId="3DEBBD35" w14:textId="77777777" w:rsidR="009D2206" w:rsidRDefault="009D2206"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134989"/>
    <w:rsid w:val="001375F6"/>
    <w:rsid w:val="0016200B"/>
    <w:rsid w:val="001732F1"/>
    <w:rsid w:val="001C454D"/>
    <w:rsid w:val="002E138D"/>
    <w:rsid w:val="003145B0"/>
    <w:rsid w:val="00347C75"/>
    <w:rsid w:val="003574C9"/>
    <w:rsid w:val="003D7110"/>
    <w:rsid w:val="003F0DFA"/>
    <w:rsid w:val="00444D85"/>
    <w:rsid w:val="004B292A"/>
    <w:rsid w:val="005452A0"/>
    <w:rsid w:val="005967CE"/>
    <w:rsid w:val="005A3FF5"/>
    <w:rsid w:val="005B2DBF"/>
    <w:rsid w:val="005F126B"/>
    <w:rsid w:val="005F2734"/>
    <w:rsid w:val="00663CB0"/>
    <w:rsid w:val="00690EB6"/>
    <w:rsid w:val="006A0D5C"/>
    <w:rsid w:val="00705AFA"/>
    <w:rsid w:val="00724878"/>
    <w:rsid w:val="0073533B"/>
    <w:rsid w:val="0073682F"/>
    <w:rsid w:val="007B497C"/>
    <w:rsid w:val="007D1D17"/>
    <w:rsid w:val="00871E7F"/>
    <w:rsid w:val="008A41B4"/>
    <w:rsid w:val="008B22D5"/>
    <w:rsid w:val="008D0BE6"/>
    <w:rsid w:val="008F7153"/>
    <w:rsid w:val="00923CB1"/>
    <w:rsid w:val="00926D5B"/>
    <w:rsid w:val="00992A62"/>
    <w:rsid w:val="009B2BBB"/>
    <w:rsid w:val="009D2206"/>
    <w:rsid w:val="009E69C7"/>
    <w:rsid w:val="009F2D16"/>
    <w:rsid w:val="00A2141E"/>
    <w:rsid w:val="00A327CE"/>
    <w:rsid w:val="00A51B14"/>
    <w:rsid w:val="00A8245D"/>
    <w:rsid w:val="00A861AB"/>
    <w:rsid w:val="00AD15BA"/>
    <w:rsid w:val="00AE1E91"/>
    <w:rsid w:val="00B11815"/>
    <w:rsid w:val="00B51198"/>
    <w:rsid w:val="00B56DD9"/>
    <w:rsid w:val="00B90C55"/>
    <w:rsid w:val="00B91281"/>
    <w:rsid w:val="00B916E5"/>
    <w:rsid w:val="00BA38C2"/>
    <w:rsid w:val="00BC14EE"/>
    <w:rsid w:val="00C1212E"/>
    <w:rsid w:val="00CB1093"/>
    <w:rsid w:val="00D72B49"/>
    <w:rsid w:val="00DB4544"/>
    <w:rsid w:val="00DB4C41"/>
    <w:rsid w:val="00DB5B00"/>
    <w:rsid w:val="00E0369A"/>
    <w:rsid w:val="00E131D0"/>
    <w:rsid w:val="00E21597"/>
    <w:rsid w:val="00E31750"/>
    <w:rsid w:val="00E529FC"/>
    <w:rsid w:val="00E75E75"/>
    <w:rsid w:val="00E91588"/>
    <w:rsid w:val="00EE4FD9"/>
    <w:rsid w:val="00F221DE"/>
    <w:rsid w:val="00F379F2"/>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semiHidden/>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33</Pages>
  <Words>5208</Words>
  <Characters>29690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43</cp:revision>
  <dcterms:created xsi:type="dcterms:W3CDTF">2023-03-15T23:41:00Z</dcterms:created>
  <dcterms:modified xsi:type="dcterms:W3CDTF">2023-03-16T17:24:00Z</dcterms:modified>
</cp:coreProperties>
</file>